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76C5F" w14:textId="5AB507C0" w:rsidR="005F4785" w:rsidRPr="00410908" w:rsidRDefault="005F4785" w:rsidP="005F4785">
      <w:pPr>
        <w:ind w:left="2880"/>
        <w:rPr>
          <w:rFonts w:cstheme="minorHAnsi"/>
          <w:sz w:val="28"/>
          <w:szCs w:val="28"/>
        </w:rPr>
      </w:pPr>
    </w:p>
    <w:p w14:paraId="6A9EA5F0" w14:textId="07863E9B" w:rsidR="00C70507" w:rsidRPr="00410908" w:rsidRDefault="00D5118A" w:rsidP="00C70507">
      <w:pPr>
        <w:jc w:val="center"/>
        <w:rPr>
          <w:rFonts w:cstheme="minorHAnsi"/>
          <w:sz w:val="28"/>
          <w:szCs w:val="28"/>
        </w:rPr>
      </w:pPr>
      <w:r w:rsidRPr="00410908">
        <w:rPr>
          <w:rFonts w:cstheme="minorHAnsi"/>
          <w:noProof/>
          <w:sz w:val="28"/>
          <w:szCs w:val="28"/>
        </w:rPr>
        <w:drawing>
          <wp:inline distT="0" distB="0" distL="0" distR="0" wp14:anchorId="441C7DFA" wp14:editId="318E74F4">
            <wp:extent cx="876300" cy="890665"/>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3309" cy="907953"/>
                    </a:xfrm>
                    <a:prstGeom prst="rect">
                      <a:avLst/>
                    </a:prstGeom>
                  </pic:spPr>
                </pic:pic>
              </a:graphicData>
            </a:graphic>
          </wp:inline>
        </w:drawing>
      </w:r>
    </w:p>
    <w:p w14:paraId="30C24395" w14:textId="1FDAF1ED" w:rsidR="00C70507" w:rsidRPr="00410908" w:rsidRDefault="00C70507" w:rsidP="00C70507">
      <w:pPr>
        <w:jc w:val="center"/>
        <w:rPr>
          <w:rFonts w:cstheme="minorHAnsi"/>
          <w:sz w:val="28"/>
          <w:szCs w:val="28"/>
        </w:rPr>
      </w:pPr>
    </w:p>
    <w:p w14:paraId="7EE5671A" w14:textId="42B0AE73" w:rsidR="005F4785" w:rsidRPr="00410908" w:rsidRDefault="00D5118A" w:rsidP="00C70507">
      <w:pPr>
        <w:jc w:val="center"/>
        <w:rPr>
          <w:rFonts w:cstheme="minorHAnsi"/>
          <w:color w:val="C00000"/>
          <w:sz w:val="28"/>
          <w:szCs w:val="28"/>
        </w:rPr>
      </w:pPr>
      <w:r w:rsidRPr="00410908">
        <w:rPr>
          <w:rFonts w:cstheme="minorHAnsi"/>
          <w:sz w:val="28"/>
          <w:szCs w:val="28"/>
        </w:rPr>
        <w:t>Normanton Town Hall, High Street, Normanton, WF6 2DZ</w:t>
      </w:r>
    </w:p>
    <w:p w14:paraId="70C539A7" w14:textId="0292B405" w:rsidR="004D1BF0" w:rsidRPr="00410908" w:rsidRDefault="005F4785" w:rsidP="00C70507">
      <w:pPr>
        <w:jc w:val="center"/>
        <w:rPr>
          <w:rFonts w:cstheme="minorHAnsi"/>
          <w:color w:val="000000" w:themeColor="text1"/>
          <w:sz w:val="28"/>
          <w:szCs w:val="28"/>
        </w:rPr>
      </w:pPr>
      <w:r w:rsidRPr="00410908">
        <w:rPr>
          <w:rFonts w:cstheme="minorHAnsi"/>
          <w:color w:val="C00000"/>
          <w:sz w:val="28"/>
          <w:szCs w:val="28"/>
        </w:rPr>
        <w:t xml:space="preserve">Tel: </w:t>
      </w:r>
      <w:r w:rsidR="00D5118A" w:rsidRPr="00410908">
        <w:rPr>
          <w:rFonts w:cstheme="minorHAnsi"/>
          <w:color w:val="000000" w:themeColor="text1"/>
          <w:sz w:val="28"/>
          <w:szCs w:val="28"/>
        </w:rPr>
        <w:t>01924 893794</w:t>
      </w:r>
      <w:r w:rsidRPr="00410908">
        <w:rPr>
          <w:rFonts w:cstheme="minorHAnsi"/>
          <w:color w:val="000000" w:themeColor="text1"/>
          <w:sz w:val="28"/>
          <w:szCs w:val="28"/>
        </w:rPr>
        <w:t xml:space="preserve">  </w:t>
      </w:r>
      <w:r w:rsidRPr="00410908">
        <w:rPr>
          <w:rFonts w:cstheme="minorHAnsi"/>
          <w:color w:val="C00000"/>
          <w:sz w:val="28"/>
          <w:szCs w:val="28"/>
        </w:rPr>
        <w:t>Email:</w:t>
      </w:r>
      <w:r w:rsidR="004D1BF0" w:rsidRPr="00410908">
        <w:rPr>
          <w:rFonts w:cstheme="minorHAnsi"/>
          <w:color w:val="C00000"/>
          <w:sz w:val="28"/>
          <w:szCs w:val="28"/>
        </w:rPr>
        <w:t xml:space="preserve"> </w:t>
      </w:r>
      <w:r w:rsidR="00D5118A" w:rsidRPr="00410908">
        <w:rPr>
          <w:rFonts w:cstheme="minorHAnsi"/>
          <w:color w:val="000000" w:themeColor="text1"/>
          <w:sz w:val="28"/>
          <w:szCs w:val="28"/>
        </w:rPr>
        <w:t>enquiries@normantontowncouncil.co.uk</w:t>
      </w:r>
      <w:r w:rsidRPr="00410908">
        <w:rPr>
          <w:rFonts w:cstheme="minorHAnsi"/>
          <w:color w:val="000000" w:themeColor="text1"/>
          <w:sz w:val="28"/>
          <w:szCs w:val="28"/>
        </w:rPr>
        <w:t xml:space="preserve">  </w:t>
      </w:r>
    </w:p>
    <w:p w14:paraId="22C1CF66" w14:textId="03AB70CB" w:rsidR="002A1A2A" w:rsidRPr="00410908" w:rsidRDefault="005F4785" w:rsidP="00104CB1">
      <w:pPr>
        <w:jc w:val="center"/>
        <w:rPr>
          <w:rFonts w:cstheme="minorHAnsi"/>
          <w:b/>
          <w:sz w:val="28"/>
          <w:szCs w:val="28"/>
        </w:rPr>
      </w:pPr>
      <w:r w:rsidRPr="00410908">
        <w:rPr>
          <w:rFonts w:cstheme="minorHAnsi"/>
          <w:color w:val="000000" w:themeColor="text1"/>
          <w:sz w:val="28"/>
          <w:szCs w:val="28"/>
        </w:rPr>
        <w:t xml:space="preserve"> </w:t>
      </w:r>
    </w:p>
    <w:p w14:paraId="0695D664" w14:textId="12B495BC" w:rsidR="0034064D" w:rsidRPr="00410908" w:rsidRDefault="00C71386" w:rsidP="00104CB1">
      <w:pPr>
        <w:jc w:val="center"/>
        <w:rPr>
          <w:rFonts w:cstheme="minorHAnsi"/>
          <w:b/>
          <w:sz w:val="28"/>
          <w:szCs w:val="28"/>
        </w:rPr>
      </w:pPr>
      <w:r>
        <w:rPr>
          <w:rFonts w:cstheme="minorHAnsi"/>
          <w:b/>
          <w:sz w:val="28"/>
          <w:szCs w:val="28"/>
        </w:rPr>
        <w:t>WOODHOUSE COMMUNITY CENTRE</w:t>
      </w:r>
      <w:r w:rsidR="00D5118A" w:rsidRPr="00410908">
        <w:rPr>
          <w:rFonts w:cstheme="minorHAnsi"/>
          <w:b/>
          <w:sz w:val="28"/>
          <w:szCs w:val="28"/>
        </w:rPr>
        <w:t xml:space="preserve"> BOOKING FORM</w:t>
      </w:r>
    </w:p>
    <w:p w14:paraId="6D41FF9C" w14:textId="405885D4" w:rsidR="009549CE" w:rsidRPr="00410908" w:rsidRDefault="009549CE" w:rsidP="00104CB1">
      <w:pPr>
        <w:jc w:val="center"/>
        <w:rPr>
          <w:rFonts w:cstheme="minorHAnsi"/>
          <w:b/>
          <w:sz w:val="28"/>
          <w:szCs w:val="28"/>
        </w:rPr>
      </w:pPr>
    </w:p>
    <w:p w14:paraId="1896254F" w14:textId="57472C27" w:rsidR="0034064D" w:rsidRPr="00410908" w:rsidRDefault="00D5118A" w:rsidP="0034064D">
      <w:pPr>
        <w:rPr>
          <w:rFonts w:cstheme="minorHAnsi"/>
          <w:b/>
          <w:sz w:val="28"/>
          <w:szCs w:val="28"/>
        </w:rPr>
      </w:pPr>
      <w:r w:rsidRPr="00410908">
        <w:rPr>
          <w:rFonts w:cstheme="minorHAnsi"/>
          <w:b/>
          <w:sz w:val="28"/>
          <w:szCs w:val="28"/>
        </w:rPr>
        <w:t>HIRER</w:t>
      </w:r>
      <w:r w:rsidR="0034064D" w:rsidRPr="00410908">
        <w:rPr>
          <w:rFonts w:cstheme="minorHAnsi"/>
          <w:b/>
          <w:sz w:val="28"/>
          <w:szCs w:val="28"/>
        </w:rPr>
        <w:t xml:space="preserve"> DETAILS</w:t>
      </w:r>
    </w:p>
    <w:p w14:paraId="23680F04" w14:textId="77777777" w:rsidR="00D5118A" w:rsidRPr="00410908" w:rsidRDefault="00D5118A" w:rsidP="0034064D">
      <w:pPr>
        <w:rPr>
          <w:rFonts w:cstheme="minorHAnsi"/>
          <w:b/>
          <w:color w:val="C00000"/>
          <w:sz w:val="16"/>
          <w:szCs w:val="16"/>
          <w:u w:val="single"/>
        </w:rPr>
      </w:pPr>
    </w:p>
    <w:tbl>
      <w:tblPr>
        <w:tblStyle w:val="TableGrid"/>
        <w:tblW w:w="0" w:type="auto"/>
        <w:tblLook w:val="04A0" w:firstRow="1" w:lastRow="0" w:firstColumn="1" w:lastColumn="0" w:noHBand="0" w:noVBand="1"/>
      </w:tblPr>
      <w:tblGrid>
        <w:gridCol w:w="3046"/>
        <w:gridCol w:w="6582"/>
      </w:tblGrid>
      <w:tr w:rsidR="00D5118A" w:rsidRPr="00410908" w14:paraId="5FA27416" w14:textId="77777777" w:rsidTr="00D5118A">
        <w:tc>
          <w:tcPr>
            <w:tcW w:w="3085" w:type="dxa"/>
          </w:tcPr>
          <w:p w14:paraId="5B724606" w14:textId="2BC40986" w:rsidR="00D5118A" w:rsidRPr="00410908" w:rsidRDefault="00D5118A" w:rsidP="0034064D">
            <w:pPr>
              <w:rPr>
                <w:rFonts w:cstheme="minorHAnsi"/>
                <w:b/>
                <w:sz w:val="28"/>
                <w:szCs w:val="28"/>
              </w:rPr>
            </w:pPr>
            <w:r w:rsidRPr="00410908">
              <w:rPr>
                <w:rFonts w:cstheme="minorHAnsi"/>
                <w:b/>
                <w:sz w:val="28"/>
                <w:szCs w:val="28"/>
              </w:rPr>
              <w:t>Organisation</w:t>
            </w:r>
          </w:p>
        </w:tc>
        <w:tc>
          <w:tcPr>
            <w:tcW w:w="6769" w:type="dxa"/>
          </w:tcPr>
          <w:p w14:paraId="49F53942" w14:textId="127FCA1F" w:rsidR="00D5118A" w:rsidRPr="00410908" w:rsidRDefault="00D5118A" w:rsidP="0034064D">
            <w:pPr>
              <w:rPr>
                <w:rFonts w:cstheme="minorHAnsi"/>
                <w:b/>
                <w:color w:val="C00000"/>
                <w:sz w:val="28"/>
                <w:szCs w:val="28"/>
                <w:u w:val="single"/>
              </w:rPr>
            </w:pPr>
          </w:p>
        </w:tc>
      </w:tr>
      <w:tr w:rsidR="00D5118A" w:rsidRPr="00410908" w14:paraId="1CB46725" w14:textId="77777777" w:rsidTr="00D5118A">
        <w:tc>
          <w:tcPr>
            <w:tcW w:w="3085" w:type="dxa"/>
          </w:tcPr>
          <w:p w14:paraId="155E5FDD" w14:textId="7F888732" w:rsidR="00D5118A" w:rsidRPr="00410908" w:rsidRDefault="00D5118A" w:rsidP="0034064D">
            <w:pPr>
              <w:rPr>
                <w:rFonts w:cstheme="minorHAnsi"/>
                <w:b/>
                <w:sz w:val="28"/>
                <w:szCs w:val="28"/>
              </w:rPr>
            </w:pPr>
            <w:r w:rsidRPr="00410908">
              <w:rPr>
                <w:rFonts w:cstheme="minorHAnsi"/>
                <w:b/>
                <w:sz w:val="28"/>
                <w:szCs w:val="28"/>
              </w:rPr>
              <w:t>Name</w:t>
            </w:r>
          </w:p>
        </w:tc>
        <w:tc>
          <w:tcPr>
            <w:tcW w:w="6769" w:type="dxa"/>
          </w:tcPr>
          <w:p w14:paraId="60905908" w14:textId="4B79BF75" w:rsidR="00D5118A" w:rsidRPr="00410908" w:rsidRDefault="00D5118A" w:rsidP="0034064D">
            <w:pPr>
              <w:rPr>
                <w:rFonts w:cstheme="minorHAnsi"/>
                <w:b/>
                <w:color w:val="C00000"/>
                <w:sz w:val="28"/>
                <w:szCs w:val="28"/>
                <w:u w:val="single"/>
              </w:rPr>
            </w:pPr>
          </w:p>
        </w:tc>
      </w:tr>
      <w:tr w:rsidR="00D5118A" w:rsidRPr="00410908" w14:paraId="721A99A5" w14:textId="77777777" w:rsidTr="00D5118A">
        <w:tc>
          <w:tcPr>
            <w:tcW w:w="3085" w:type="dxa"/>
          </w:tcPr>
          <w:p w14:paraId="71D48547" w14:textId="7D6C692F" w:rsidR="00D5118A" w:rsidRPr="00410908" w:rsidRDefault="00D5118A" w:rsidP="0034064D">
            <w:pPr>
              <w:rPr>
                <w:rFonts w:cstheme="minorHAnsi"/>
                <w:b/>
                <w:sz w:val="28"/>
                <w:szCs w:val="28"/>
              </w:rPr>
            </w:pPr>
            <w:r w:rsidRPr="00410908">
              <w:rPr>
                <w:rFonts w:cstheme="minorHAnsi"/>
                <w:b/>
                <w:sz w:val="28"/>
                <w:szCs w:val="28"/>
              </w:rPr>
              <w:t>Address</w:t>
            </w:r>
          </w:p>
        </w:tc>
        <w:tc>
          <w:tcPr>
            <w:tcW w:w="6769" w:type="dxa"/>
          </w:tcPr>
          <w:p w14:paraId="0109DAC6" w14:textId="18B2CE30" w:rsidR="00D5118A" w:rsidRPr="00410908" w:rsidRDefault="00D5118A" w:rsidP="0034064D">
            <w:pPr>
              <w:rPr>
                <w:rFonts w:cstheme="minorHAnsi"/>
                <w:b/>
                <w:color w:val="C00000"/>
                <w:sz w:val="28"/>
                <w:szCs w:val="28"/>
                <w:u w:val="single"/>
              </w:rPr>
            </w:pPr>
          </w:p>
        </w:tc>
      </w:tr>
      <w:tr w:rsidR="00D5118A" w:rsidRPr="00410908" w14:paraId="70D63B15" w14:textId="77777777" w:rsidTr="00D5118A">
        <w:tc>
          <w:tcPr>
            <w:tcW w:w="3085" w:type="dxa"/>
          </w:tcPr>
          <w:p w14:paraId="6228BC77" w14:textId="1A09435A" w:rsidR="00D5118A" w:rsidRPr="00410908" w:rsidRDefault="00D5118A" w:rsidP="0034064D">
            <w:pPr>
              <w:rPr>
                <w:rFonts w:cstheme="minorHAnsi"/>
                <w:b/>
                <w:sz w:val="28"/>
                <w:szCs w:val="28"/>
              </w:rPr>
            </w:pPr>
            <w:r w:rsidRPr="00410908">
              <w:rPr>
                <w:rFonts w:cstheme="minorHAnsi"/>
                <w:b/>
                <w:sz w:val="28"/>
                <w:szCs w:val="28"/>
              </w:rPr>
              <w:t>Postcode</w:t>
            </w:r>
          </w:p>
        </w:tc>
        <w:tc>
          <w:tcPr>
            <w:tcW w:w="6769" w:type="dxa"/>
          </w:tcPr>
          <w:p w14:paraId="4FD31B96" w14:textId="1E9CC362" w:rsidR="00D5118A" w:rsidRPr="00410908" w:rsidRDefault="00D5118A" w:rsidP="0034064D">
            <w:pPr>
              <w:rPr>
                <w:rFonts w:cstheme="minorHAnsi"/>
                <w:b/>
                <w:color w:val="C00000"/>
                <w:sz w:val="28"/>
                <w:szCs w:val="28"/>
                <w:u w:val="single"/>
              </w:rPr>
            </w:pPr>
          </w:p>
        </w:tc>
      </w:tr>
      <w:tr w:rsidR="00D5118A" w:rsidRPr="00410908" w14:paraId="3F7EF409" w14:textId="77777777" w:rsidTr="00D5118A">
        <w:tc>
          <w:tcPr>
            <w:tcW w:w="3085" w:type="dxa"/>
          </w:tcPr>
          <w:p w14:paraId="767AD591" w14:textId="7E207B2D" w:rsidR="00D5118A" w:rsidRPr="00410908" w:rsidRDefault="00D5118A" w:rsidP="0034064D">
            <w:pPr>
              <w:rPr>
                <w:rFonts w:cstheme="minorHAnsi"/>
                <w:b/>
                <w:sz w:val="28"/>
                <w:szCs w:val="28"/>
              </w:rPr>
            </w:pPr>
            <w:r w:rsidRPr="00410908">
              <w:rPr>
                <w:rFonts w:cstheme="minorHAnsi"/>
                <w:b/>
                <w:sz w:val="28"/>
                <w:szCs w:val="28"/>
              </w:rPr>
              <w:t>Telephone</w:t>
            </w:r>
          </w:p>
        </w:tc>
        <w:tc>
          <w:tcPr>
            <w:tcW w:w="6769" w:type="dxa"/>
          </w:tcPr>
          <w:p w14:paraId="61601E80" w14:textId="77777777" w:rsidR="00D5118A" w:rsidRPr="00410908" w:rsidRDefault="00D5118A" w:rsidP="0034064D">
            <w:pPr>
              <w:rPr>
                <w:rFonts w:cstheme="minorHAnsi"/>
                <w:b/>
                <w:color w:val="C00000"/>
                <w:sz w:val="28"/>
                <w:szCs w:val="28"/>
                <w:u w:val="single"/>
              </w:rPr>
            </w:pPr>
          </w:p>
        </w:tc>
      </w:tr>
      <w:tr w:rsidR="00D5118A" w:rsidRPr="00410908" w14:paraId="6D6FA392" w14:textId="77777777" w:rsidTr="00D5118A">
        <w:tc>
          <w:tcPr>
            <w:tcW w:w="3085" w:type="dxa"/>
          </w:tcPr>
          <w:p w14:paraId="01939DBE" w14:textId="5D299E25" w:rsidR="00D5118A" w:rsidRPr="00410908" w:rsidRDefault="00D5118A" w:rsidP="0034064D">
            <w:pPr>
              <w:rPr>
                <w:rFonts w:cstheme="minorHAnsi"/>
                <w:b/>
                <w:sz w:val="28"/>
                <w:szCs w:val="28"/>
              </w:rPr>
            </w:pPr>
            <w:r w:rsidRPr="00410908">
              <w:rPr>
                <w:rFonts w:cstheme="minorHAnsi"/>
                <w:b/>
                <w:sz w:val="28"/>
                <w:szCs w:val="28"/>
              </w:rPr>
              <w:t>Email</w:t>
            </w:r>
          </w:p>
        </w:tc>
        <w:tc>
          <w:tcPr>
            <w:tcW w:w="6769" w:type="dxa"/>
          </w:tcPr>
          <w:p w14:paraId="17172192" w14:textId="7F004610" w:rsidR="00D5118A" w:rsidRPr="00410908" w:rsidRDefault="00D5118A" w:rsidP="0034064D">
            <w:pPr>
              <w:rPr>
                <w:rFonts w:cstheme="minorHAnsi"/>
                <w:b/>
                <w:color w:val="C00000"/>
                <w:sz w:val="28"/>
                <w:szCs w:val="28"/>
                <w:u w:val="single"/>
              </w:rPr>
            </w:pPr>
          </w:p>
        </w:tc>
      </w:tr>
    </w:tbl>
    <w:p w14:paraId="365D0127" w14:textId="77777777" w:rsidR="00D5118A" w:rsidRPr="00410908" w:rsidRDefault="00D5118A" w:rsidP="0034064D">
      <w:pPr>
        <w:rPr>
          <w:rFonts w:cstheme="minorHAnsi"/>
          <w:b/>
          <w:color w:val="C00000"/>
          <w:sz w:val="28"/>
          <w:szCs w:val="28"/>
          <w:u w:val="single"/>
        </w:rPr>
      </w:pPr>
    </w:p>
    <w:p w14:paraId="77ED56BE" w14:textId="2C1AD332" w:rsidR="0034064D" w:rsidRPr="00410908" w:rsidRDefault="00D5118A" w:rsidP="009549CE">
      <w:pPr>
        <w:rPr>
          <w:rFonts w:cstheme="minorHAnsi"/>
          <w:b/>
          <w:sz w:val="28"/>
          <w:szCs w:val="28"/>
        </w:rPr>
      </w:pPr>
      <w:r w:rsidRPr="00410908">
        <w:rPr>
          <w:rFonts w:cstheme="minorHAnsi"/>
          <w:b/>
          <w:sz w:val="28"/>
          <w:szCs w:val="28"/>
        </w:rPr>
        <w:t>BOOKING DETAILS</w:t>
      </w:r>
    </w:p>
    <w:p w14:paraId="1C2502AD" w14:textId="52E474B3" w:rsidR="00D5118A" w:rsidRPr="00410908" w:rsidRDefault="00D5118A" w:rsidP="009549CE">
      <w:pPr>
        <w:rPr>
          <w:rFonts w:cstheme="minorHAnsi"/>
          <w:b/>
          <w:sz w:val="16"/>
          <w:szCs w:val="16"/>
        </w:rPr>
      </w:pPr>
    </w:p>
    <w:tbl>
      <w:tblPr>
        <w:tblStyle w:val="TableGrid"/>
        <w:tblW w:w="0" w:type="auto"/>
        <w:tblLook w:val="04A0" w:firstRow="1" w:lastRow="0" w:firstColumn="1" w:lastColumn="0" w:noHBand="0" w:noVBand="1"/>
      </w:tblPr>
      <w:tblGrid>
        <w:gridCol w:w="3024"/>
        <w:gridCol w:w="6604"/>
      </w:tblGrid>
      <w:tr w:rsidR="00D5118A" w:rsidRPr="00410908" w14:paraId="47C949BF" w14:textId="77777777" w:rsidTr="00C71386">
        <w:tc>
          <w:tcPr>
            <w:tcW w:w="3024" w:type="dxa"/>
          </w:tcPr>
          <w:p w14:paraId="350C9A04" w14:textId="64D26F0F" w:rsidR="00D5118A" w:rsidRPr="00410908" w:rsidRDefault="00D5118A" w:rsidP="009549CE">
            <w:pPr>
              <w:rPr>
                <w:rFonts w:cstheme="minorHAnsi"/>
                <w:b/>
                <w:sz w:val="28"/>
                <w:szCs w:val="28"/>
              </w:rPr>
            </w:pPr>
            <w:r w:rsidRPr="00410908">
              <w:rPr>
                <w:rFonts w:cstheme="minorHAnsi"/>
                <w:b/>
                <w:sz w:val="28"/>
                <w:szCs w:val="28"/>
              </w:rPr>
              <w:t>Day(s)</w:t>
            </w:r>
          </w:p>
        </w:tc>
        <w:tc>
          <w:tcPr>
            <w:tcW w:w="6604" w:type="dxa"/>
          </w:tcPr>
          <w:p w14:paraId="3F7D5F99" w14:textId="77777777" w:rsidR="00D5118A" w:rsidRPr="00410908" w:rsidRDefault="00D5118A" w:rsidP="009549CE">
            <w:pPr>
              <w:rPr>
                <w:rFonts w:cstheme="minorHAnsi"/>
                <w:b/>
                <w:sz w:val="28"/>
                <w:szCs w:val="28"/>
              </w:rPr>
            </w:pPr>
          </w:p>
        </w:tc>
      </w:tr>
      <w:tr w:rsidR="00D5118A" w:rsidRPr="00410908" w14:paraId="48953DE2" w14:textId="77777777" w:rsidTr="00C71386">
        <w:tc>
          <w:tcPr>
            <w:tcW w:w="3024" w:type="dxa"/>
          </w:tcPr>
          <w:p w14:paraId="101F0413" w14:textId="265F1108" w:rsidR="00D5118A" w:rsidRPr="00410908" w:rsidRDefault="00D5118A" w:rsidP="009549CE">
            <w:pPr>
              <w:rPr>
                <w:rFonts w:cstheme="minorHAnsi"/>
                <w:b/>
                <w:sz w:val="28"/>
                <w:szCs w:val="28"/>
              </w:rPr>
            </w:pPr>
            <w:r w:rsidRPr="00410908">
              <w:rPr>
                <w:rFonts w:cstheme="minorHAnsi"/>
                <w:b/>
                <w:sz w:val="28"/>
                <w:szCs w:val="28"/>
              </w:rPr>
              <w:t>Date(s)</w:t>
            </w:r>
          </w:p>
        </w:tc>
        <w:tc>
          <w:tcPr>
            <w:tcW w:w="6604" w:type="dxa"/>
          </w:tcPr>
          <w:p w14:paraId="10EBFEA8" w14:textId="77777777" w:rsidR="00D5118A" w:rsidRPr="00410908" w:rsidRDefault="00D5118A" w:rsidP="009549CE">
            <w:pPr>
              <w:rPr>
                <w:rFonts w:cstheme="minorHAnsi"/>
                <w:b/>
                <w:sz w:val="28"/>
                <w:szCs w:val="28"/>
              </w:rPr>
            </w:pPr>
          </w:p>
        </w:tc>
      </w:tr>
      <w:tr w:rsidR="00D5118A" w:rsidRPr="00410908" w14:paraId="405FC70F" w14:textId="77777777" w:rsidTr="00C71386">
        <w:tc>
          <w:tcPr>
            <w:tcW w:w="3024" w:type="dxa"/>
          </w:tcPr>
          <w:p w14:paraId="3254AD67" w14:textId="2BA604D5" w:rsidR="00D5118A" w:rsidRPr="00410908" w:rsidRDefault="00D5118A" w:rsidP="009549CE">
            <w:pPr>
              <w:rPr>
                <w:rFonts w:cstheme="minorHAnsi"/>
                <w:b/>
                <w:sz w:val="28"/>
                <w:szCs w:val="28"/>
              </w:rPr>
            </w:pPr>
            <w:r w:rsidRPr="00410908">
              <w:rPr>
                <w:rFonts w:cstheme="minorHAnsi"/>
                <w:b/>
                <w:sz w:val="28"/>
                <w:szCs w:val="28"/>
              </w:rPr>
              <w:t>Start Time</w:t>
            </w:r>
          </w:p>
        </w:tc>
        <w:tc>
          <w:tcPr>
            <w:tcW w:w="6604" w:type="dxa"/>
          </w:tcPr>
          <w:p w14:paraId="758D14B1" w14:textId="77777777" w:rsidR="00D5118A" w:rsidRPr="00410908" w:rsidRDefault="00D5118A" w:rsidP="009549CE">
            <w:pPr>
              <w:rPr>
                <w:rFonts w:cstheme="minorHAnsi"/>
                <w:b/>
                <w:sz w:val="28"/>
                <w:szCs w:val="28"/>
              </w:rPr>
            </w:pPr>
          </w:p>
        </w:tc>
      </w:tr>
      <w:tr w:rsidR="00D5118A" w:rsidRPr="00410908" w14:paraId="52DA90F1" w14:textId="77777777" w:rsidTr="00C71386">
        <w:tc>
          <w:tcPr>
            <w:tcW w:w="3024" w:type="dxa"/>
          </w:tcPr>
          <w:p w14:paraId="035F076E" w14:textId="107507AF" w:rsidR="00D5118A" w:rsidRPr="00410908" w:rsidRDefault="00D5118A" w:rsidP="009549CE">
            <w:pPr>
              <w:rPr>
                <w:rFonts w:cstheme="minorHAnsi"/>
                <w:b/>
                <w:sz w:val="28"/>
                <w:szCs w:val="28"/>
              </w:rPr>
            </w:pPr>
            <w:r w:rsidRPr="00410908">
              <w:rPr>
                <w:rFonts w:cstheme="minorHAnsi"/>
                <w:b/>
                <w:sz w:val="28"/>
                <w:szCs w:val="28"/>
              </w:rPr>
              <w:t>Finish Time</w:t>
            </w:r>
          </w:p>
        </w:tc>
        <w:tc>
          <w:tcPr>
            <w:tcW w:w="6604" w:type="dxa"/>
          </w:tcPr>
          <w:p w14:paraId="6FACCA52" w14:textId="77777777" w:rsidR="00D5118A" w:rsidRPr="00410908" w:rsidRDefault="00D5118A" w:rsidP="009549CE">
            <w:pPr>
              <w:rPr>
                <w:rFonts w:cstheme="minorHAnsi"/>
                <w:b/>
                <w:sz w:val="28"/>
                <w:szCs w:val="28"/>
              </w:rPr>
            </w:pPr>
          </w:p>
        </w:tc>
      </w:tr>
      <w:tr w:rsidR="00D5118A" w:rsidRPr="00410908" w14:paraId="279D1702" w14:textId="77777777" w:rsidTr="00C71386">
        <w:tc>
          <w:tcPr>
            <w:tcW w:w="3024" w:type="dxa"/>
          </w:tcPr>
          <w:p w14:paraId="7708B61B" w14:textId="228A63D4" w:rsidR="00D5118A" w:rsidRPr="00410908" w:rsidRDefault="00D5118A" w:rsidP="009549CE">
            <w:pPr>
              <w:rPr>
                <w:rFonts w:cstheme="minorHAnsi"/>
                <w:b/>
                <w:sz w:val="28"/>
                <w:szCs w:val="28"/>
              </w:rPr>
            </w:pPr>
            <w:r w:rsidRPr="00410908">
              <w:rPr>
                <w:rFonts w:cstheme="minorHAnsi"/>
                <w:b/>
                <w:sz w:val="28"/>
                <w:szCs w:val="28"/>
              </w:rPr>
              <w:t>Type of event taking place</w:t>
            </w:r>
          </w:p>
        </w:tc>
        <w:tc>
          <w:tcPr>
            <w:tcW w:w="6604" w:type="dxa"/>
          </w:tcPr>
          <w:p w14:paraId="243F333B" w14:textId="77777777" w:rsidR="00D5118A" w:rsidRPr="00410908" w:rsidRDefault="00D5118A" w:rsidP="009549CE">
            <w:pPr>
              <w:rPr>
                <w:rFonts w:cstheme="minorHAnsi"/>
                <w:b/>
                <w:sz w:val="28"/>
                <w:szCs w:val="28"/>
              </w:rPr>
            </w:pPr>
          </w:p>
        </w:tc>
      </w:tr>
    </w:tbl>
    <w:p w14:paraId="215DC64E" w14:textId="258D588F" w:rsidR="00D5118A" w:rsidRPr="00410908" w:rsidRDefault="00D5118A" w:rsidP="009549CE">
      <w:pPr>
        <w:rPr>
          <w:rFonts w:cstheme="minorHAnsi"/>
          <w:b/>
          <w:sz w:val="28"/>
          <w:szCs w:val="28"/>
        </w:rPr>
      </w:pPr>
    </w:p>
    <w:p w14:paraId="69365792" w14:textId="35B213CD" w:rsidR="002E6D9C" w:rsidRPr="00410908" w:rsidRDefault="002E6D9C" w:rsidP="002E6D9C">
      <w:pPr>
        <w:jc w:val="left"/>
        <w:rPr>
          <w:rFonts w:cstheme="minorHAnsi"/>
          <w:sz w:val="28"/>
          <w:szCs w:val="28"/>
        </w:rPr>
      </w:pPr>
      <w:r w:rsidRPr="00410908">
        <w:rPr>
          <w:rFonts w:cstheme="minorHAnsi"/>
          <w:sz w:val="28"/>
          <w:szCs w:val="28"/>
        </w:rPr>
        <w:tab/>
      </w:r>
      <w:r w:rsidRPr="00410908">
        <w:rPr>
          <w:rFonts w:cstheme="minorHAnsi"/>
          <w:sz w:val="28"/>
          <w:szCs w:val="28"/>
        </w:rPr>
        <w:tab/>
      </w:r>
      <w:r w:rsidRPr="00410908">
        <w:rPr>
          <w:rFonts w:cstheme="minorHAnsi"/>
          <w:sz w:val="28"/>
          <w:szCs w:val="28"/>
        </w:rPr>
        <w:tab/>
      </w:r>
      <w:r w:rsidRPr="00410908">
        <w:rPr>
          <w:rFonts w:cstheme="minorHAnsi"/>
          <w:sz w:val="28"/>
          <w:szCs w:val="28"/>
        </w:rPr>
        <w:tab/>
      </w:r>
      <w:r w:rsidRPr="00410908">
        <w:rPr>
          <w:rFonts w:cstheme="minorHAnsi"/>
          <w:sz w:val="28"/>
          <w:szCs w:val="28"/>
        </w:rPr>
        <w:tab/>
      </w:r>
      <w:r w:rsidRPr="00410908">
        <w:rPr>
          <w:rFonts w:cstheme="minorHAnsi"/>
          <w:sz w:val="28"/>
          <w:szCs w:val="28"/>
        </w:rPr>
        <w:tab/>
      </w:r>
      <w:r w:rsidRPr="00410908">
        <w:rPr>
          <w:rFonts w:cstheme="minorHAnsi"/>
          <w:sz w:val="28"/>
          <w:szCs w:val="28"/>
        </w:rPr>
        <w:tab/>
      </w:r>
      <w:r w:rsidR="00850423" w:rsidRPr="00410908">
        <w:rPr>
          <w:rFonts w:cstheme="minorHAnsi"/>
          <w:sz w:val="28"/>
          <w:szCs w:val="28"/>
        </w:rPr>
        <w:tab/>
      </w:r>
    </w:p>
    <w:p w14:paraId="321CAC7E" w14:textId="688AC7F5" w:rsidR="00B32B78" w:rsidRPr="00410908" w:rsidRDefault="002E6D9C" w:rsidP="00C71386">
      <w:pPr>
        <w:pStyle w:val="ListParagraph"/>
        <w:ind w:left="0"/>
        <w:rPr>
          <w:rFonts w:cstheme="minorHAnsi"/>
          <w:sz w:val="28"/>
          <w:szCs w:val="28"/>
        </w:rPr>
      </w:pPr>
      <w:r w:rsidRPr="00410908">
        <w:rPr>
          <w:rFonts w:cstheme="minorHAnsi"/>
          <w:b/>
          <w:sz w:val="28"/>
          <w:szCs w:val="28"/>
        </w:rPr>
        <w:t>Please use the space provided below to give any additional information about your booking</w:t>
      </w:r>
      <w:r w:rsidR="00C71386">
        <w:rPr>
          <w:rFonts w:cstheme="minorHAnsi"/>
          <w:b/>
          <w:sz w:val="28"/>
          <w:szCs w:val="28"/>
        </w:rPr>
        <w:t>.</w:t>
      </w:r>
      <w:r w:rsidR="00B32B78" w:rsidRPr="00410908">
        <w:rPr>
          <w:rFonts w:cstheme="minorHAnsi"/>
          <w:sz w:val="28"/>
          <w:szCs w:val="28"/>
        </w:rPr>
        <w:br w:type="page"/>
      </w:r>
    </w:p>
    <w:p w14:paraId="77AA2888" w14:textId="77777777" w:rsidR="004F05A9" w:rsidRPr="00410908" w:rsidRDefault="004F05A9" w:rsidP="00624662">
      <w:pPr>
        <w:pStyle w:val="NoSpacing"/>
        <w:jc w:val="center"/>
        <w:rPr>
          <w:rFonts w:cstheme="minorHAnsi"/>
          <w:b/>
          <w:sz w:val="28"/>
          <w:szCs w:val="28"/>
        </w:rPr>
      </w:pPr>
    </w:p>
    <w:p w14:paraId="11122256" w14:textId="7B5CC114" w:rsidR="00624662" w:rsidRDefault="00482644" w:rsidP="00624662">
      <w:pPr>
        <w:pStyle w:val="NoSpacing"/>
        <w:jc w:val="center"/>
        <w:rPr>
          <w:rFonts w:cstheme="minorHAnsi"/>
          <w:b/>
          <w:sz w:val="28"/>
          <w:szCs w:val="28"/>
        </w:rPr>
      </w:pPr>
      <w:r w:rsidRPr="00410908">
        <w:rPr>
          <w:rFonts w:cstheme="minorHAnsi"/>
          <w:b/>
          <w:sz w:val="28"/>
          <w:szCs w:val="28"/>
        </w:rPr>
        <w:t>Normanton</w:t>
      </w:r>
      <w:r w:rsidR="00624662" w:rsidRPr="00410908">
        <w:rPr>
          <w:rFonts w:cstheme="minorHAnsi"/>
          <w:b/>
          <w:sz w:val="28"/>
          <w:szCs w:val="28"/>
        </w:rPr>
        <w:t xml:space="preserve"> Town Council</w:t>
      </w:r>
    </w:p>
    <w:p w14:paraId="6A45D416" w14:textId="68DA026F" w:rsidR="00C71386" w:rsidRPr="00410908" w:rsidRDefault="00C71386" w:rsidP="00624662">
      <w:pPr>
        <w:pStyle w:val="NoSpacing"/>
        <w:jc w:val="center"/>
        <w:rPr>
          <w:rFonts w:cstheme="minorHAnsi"/>
          <w:b/>
          <w:sz w:val="28"/>
          <w:szCs w:val="28"/>
        </w:rPr>
      </w:pPr>
      <w:r>
        <w:rPr>
          <w:rFonts w:cstheme="minorHAnsi"/>
          <w:b/>
          <w:sz w:val="28"/>
          <w:szCs w:val="28"/>
        </w:rPr>
        <w:t>Woodhouse Community Centre</w:t>
      </w:r>
    </w:p>
    <w:p w14:paraId="7FBBF86F" w14:textId="77777777" w:rsidR="00624662" w:rsidRPr="00410908" w:rsidRDefault="00624662" w:rsidP="00624662">
      <w:pPr>
        <w:pStyle w:val="NoSpacing"/>
        <w:jc w:val="center"/>
        <w:rPr>
          <w:rFonts w:cstheme="minorHAnsi"/>
          <w:b/>
          <w:sz w:val="28"/>
          <w:szCs w:val="28"/>
        </w:rPr>
      </w:pPr>
      <w:r w:rsidRPr="00410908">
        <w:rPr>
          <w:rFonts w:cstheme="minorHAnsi"/>
          <w:b/>
          <w:sz w:val="28"/>
          <w:szCs w:val="28"/>
        </w:rPr>
        <w:t>Terms and Conditions of Room Hire</w:t>
      </w:r>
    </w:p>
    <w:p w14:paraId="6936A731" w14:textId="77777777" w:rsidR="00624662" w:rsidRPr="00410908" w:rsidRDefault="00624662" w:rsidP="00624662">
      <w:pPr>
        <w:pStyle w:val="NoSpacing"/>
        <w:rPr>
          <w:rFonts w:cstheme="minorHAnsi"/>
          <w:b/>
          <w:sz w:val="28"/>
          <w:szCs w:val="28"/>
        </w:rPr>
      </w:pPr>
    </w:p>
    <w:p w14:paraId="70B90027" w14:textId="77777777" w:rsidR="00624662" w:rsidRPr="00410908" w:rsidRDefault="00624662" w:rsidP="000E4638">
      <w:pPr>
        <w:pStyle w:val="NoSpacing"/>
        <w:jc w:val="both"/>
        <w:rPr>
          <w:rFonts w:cstheme="minorHAnsi"/>
          <w:sz w:val="28"/>
          <w:szCs w:val="28"/>
        </w:rPr>
      </w:pPr>
      <w:r w:rsidRPr="00410908">
        <w:rPr>
          <w:rFonts w:cstheme="minorHAnsi"/>
          <w:sz w:val="28"/>
          <w:szCs w:val="28"/>
        </w:rPr>
        <w:t>I hereby agree to adhere to the terms and conditions issued within this agreement as follows:</w:t>
      </w:r>
    </w:p>
    <w:p w14:paraId="0447D3F4" w14:textId="77777777" w:rsidR="00624662" w:rsidRPr="000E4638" w:rsidRDefault="00624662" w:rsidP="000E4638">
      <w:pPr>
        <w:pStyle w:val="NoSpacing"/>
        <w:jc w:val="both"/>
        <w:rPr>
          <w:rFonts w:ascii="Calibri" w:hAnsi="Calibri" w:cs="Calibri"/>
          <w:sz w:val="28"/>
          <w:szCs w:val="28"/>
        </w:rPr>
      </w:pPr>
    </w:p>
    <w:p w14:paraId="110B5F42"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1. Use of the Centre</w:t>
      </w:r>
    </w:p>
    <w:p w14:paraId="7C521A73"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The Community Centre is available for hire for private, community and business use. Use of the Community Centre is subject to the following rules.</w:t>
      </w:r>
    </w:p>
    <w:p w14:paraId="74CDA5CF" w14:textId="77777777" w:rsidR="000E4638" w:rsidRPr="000E4638" w:rsidRDefault="000E4638" w:rsidP="000E4638">
      <w:pPr>
        <w:pStyle w:val="NoSpacing"/>
        <w:jc w:val="both"/>
        <w:rPr>
          <w:rFonts w:ascii="Calibri" w:eastAsia="Times New Roman" w:hAnsi="Calibri" w:cs="Calibri"/>
          <w:sz w:val="28"/>
          <w:szCs w:val="28"/>
          <w:lang w:eastAsia="en-GB"/>
        </w:rPr>
      </w:pPr>
    </w:p>
    <w:p w14:paraId="105EF61B"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2. Equal Opportunities</w:t>
      </w:r>
    </w:p>
    <w:p w14:paraId="26141FAF"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The Community Centre shall be open to all members of the community regardless of race, gender, sexual orientation, age, disability, religious or political beliefs or marital status.</w:t>
      </w:r>
    </w:p>
    <w:p w14:paraId="6D10470D" w14:textId="77777777" w:rsidR="000E4638" w:rsidRPr="000E4638" w:rsidRDefault="000E4638" w:rsidP="000E4638">
      <w:pPr>
        <w:pStyle w:val="NoSpacing"/>
        <w:jc w:val="both"/>
        <w:rPr>
          <w:rFonts w:ascii="Calibri" w:eastAsia="Times New Roman" w:hAnsi="Calibri" w:cs="Calibri"/>
          <w:sz w:val="28"/>
          <w:szCs w:val="28"/>
          <w:lang w:eastAsia="en-GB"/>
        </w:rPr>
      </w:pPr>
    </w:p>
    <w:p w14:paraId="2482ACB2"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3. Disclaimer</w:t>
      </w:r>
    </w:p>
    <w:p w14:paraId="4427DC97"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All lettings of the community centre are made with the understanding that Normanton Town Council is not liable for any injury, damage, or loss incurred to any person or property during your hire period. This disclaimer extends to vehicles parked on the premises. By proceeding with the hire, you acknowledge and accept full responsibility for the safety and security of all individuals and property associated with your event.</w:t>
      </w:r>
    </w:p>
    <w:p w14:paraId="484661F9" w14:textId="77777777" w:rsidR="000E4638" w:rsidRPr="000E4638" w:rsidRDefault="000E4638" w:rsidP="000E4638">
      <w:pPr>
        <w:pStyle w:val="NoSpacing"/>
        <w:jc w:val="both"/>
        <w:rPr>
          <w:rFonts w:ascii="Calibri" w:eastAsia="Times New Roman" w:hAnsi="Calibri" w:cs="Calibri"/>
          <w:sz w:val="28"/>
          <w:szCs w:val="28"/>
          <w:lang w:eastAsia="en-GB"/>
        </w:rPr>
      </w:pPr>
    </w:p>
    <w:p w14:paraId="4F29747C"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Normanton Town Council reserves the right to alter these conditions at any time and without notice.</w:t>
      </w:r>
    </w:p>
    <w:p w14:paraId="04668986" w14:textId="77777777" w:rsidR="000E4638" w:rsidRPr="000E4638" w:rsidRDefault="000E4638" w:rsidP="000E4638">
      <w:pPr>
        <w:pStyle w:val="NoSpacing"/>
        <w:jc w:val="both"/>
        <w:rPr>
          <w:rFonts w:ascii="Calibri" w:eastAsia="Times New Roman" w:hAnsi="Calibri" w:cs="Calibri"/>
          <w:sz w:val="28"/>
          <w:szCs w:val="28"/>
          <w:lang w:eastAsia="en-GB"/>
        </w:rPr>
      </w:pPr>
    </w:p>
    <w:p w14:paraId="6CB6904D"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4. Applying to use the Centre</w:t>
      </w:r>
    </w:p>
    <w:p w14:paraId="32CAC3C6"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Application for use of the Centre shall be made to the Town Council.</w:t>
      </w:r>
    </w:p>
    <w:p w14:paraId="27C548B1" w14:textId="77777777" w:rsidR="000E4638" w:rsidRPr="000E4638" w:rsidRDefault="000E4638" w:rsidP="000E4638">
      <w:pPr>
        <w:pStyle w:val="NoSpacing"/>
        <w:jc w:val="both"/>
        <w:rPr>
          <w:rFonts w:ascii="Calibri" w:eastAsia="Times New Roman" w:hAnsi="Calibri" w:cs="Calibri"/>
          <w:sz w:val="28"/>
          <w:szCs w:val="28"/>
          <w:lang w:eastAsia="en-GB"/>
        </w:rPr>
      </w:pPr>
    </w:p>
    <w:p w14:paraId="568265E6"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Normanton Town Council reserves the right to reject a booking application should the Council not consider it appropriate for our premises.</w:t>
      </w:r>
    </w:p>
    <w:p w14:paraId="638BF9DA" w14:textId="77777777" w:rsidR="000E4638" w:rsidRPr="000E4638" w:rsidRDefault="000E4638" w:rsidP="000E4638">
      <w:pPr>
        <w:pStyle w:val="NoSpacing"/>
        <w:jc w:val="both"/>
        <w:rPr>
          <w:rFonts w:ascii="Calibri" w:eastAsia="Times New Roman" w:hAnsi="Calibri" w:cs="Calibri"/>
          <w:sz w:val="28"/>
          <w:szCs w:val="28"/>
          <w:lang w:eastAsia="en-GB"/>
        </w:rPr>
      </w:pPr>
    </w:p>
    <w:p w14:paraId="0BFCFD1C"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 xml:space="preserve">All arrangements for the use of the Centre facilities are subject the Town Council reserving the right to cancel bookings when the </w:t>
      </w:r>
      <w:r w:rsidRPr="000E4638">
        <w:rPr>
          <w:rFonts w:ascii="Calibri" w:eastAsia="Times New Roman" w:hAnsi="Calibri" w:cs="Calibri"/>
          <w:sz w:val="28"/>
          <w:szCs w:val="28"/>
          <w:lang w:eastAsia="en-GB"/>
        </w:rPr>
        <w:tab/>
        <w:t>premises are required for use for another purpose or are rendered unfit for the intended use.</w:t>
      </w:r>
    </w:p>
    <w:p w14:paraId="0386D7A5" w14:textId="77777777" w:rsidR="000E4638" w:rsidRPr="000E4638" w:rsidRDefault="000E4638" w:rsidP="000E4638">
      <w:pPr>
        <w:pStyle w:val="NoSpacing"/>
        <w:jc w:val="both"/>
        <w:rPr>
          <w:rFonts w:ascii="Calibri" w:eastAsia="Times New Roman" w:hAnsi="Calibri" w:cs="Calibri"/>
          <w:sz w:val="28"/>
          <w:szCs w:val="28"/>
          <w:lang w:eastAsia="en-GB"/>
        </w:rPr>
      </w:pPr>
    </w:p>
    <w:p w14:paraId="5FD88D2C"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5. Confirmation of Booking</w:t>
      </w:r>
    </w:p>
    <w:p w14:paraId="11ACC281"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To secure your booking, you must complete the hiring agreement and provide a risk assessment.</w:t>
      </w:r>
    </w:p>
    <w:p w14:paraId="2BAE8975" w14:textId="77777777" w:rsidR="000E4638" w:rsidRPr="000E4638" w:rsidRDefault="000E4638" w:rsidP="000E4638">
      <w:pPr>
        <w:pStyle w:val="NoSpacing"/>
        <w:jc w:val="both"/>
        <w:rPr>
          <w:rFonts w:ascii="Calibri" w:eastAsia="Times New Roman" w:hAnsi="Calibri" w:cs="Calibri"/>
          <w:sz w:val="28"/>
          <w:szCs w:val="28"/>
          <w:lang w:eastAsia="en-GB"/>
        </w:rPr>
      </w:pPr>
    </w:p>
    <w:p w14:paraId="61DC28FD"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The hirer is responsible for conducting their own risk assessment for the activities they are involved with. A general risk assessment for the building will be provided to all hirers which must be adhered to.</w:t>
      </w:r>
    </w:p>
    <w:p w14:paraId="561D69CB" w14:textId="77777777" w:rsidR="000E4638" w:rsidRPr="000E4638" w:rsidRDefault="000E4638" w:rsidP="000E4638">
      <w:pPr>
        <w:pStyle w:val="NoSpacing"/>
        <w:jc w:val="both"/>
        <w:rPr>
          <w:rFonts w:ascii="Calibri" w:eastAsia="Times New Roman" w:hAnsi="Calibri" w:cs="Calibri"/>
          <w:sz w:val="28"/>
          <w:szCs w:val="28"/>
          <w:lang w:eastAsia="en-GB"/>
        </w:rPr>
      </w:pPr>
    </w:p>
    <w:p w14:paraId="41708290"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The booking form and risk assessment should be returned to us as early as possible prior to the booking.</w:t>
      </w:r>
    </w:p>
    <w:p w14:paraId="144DA4C8" w14:textId="77777777" w:rsidR="000E4638" w:rsidRPr="000E4638" w:rsidRDefault="000E4638" w:rsidP="000E4638">
      <w:pPr>
        <w:pStyle w:val="NoSpacing"/>
        <w:jc w:val="both"/>
        <w:rPr>
          <w:rFonts w:ascii="Calibri" w:eastAsia="Times New Roman" w:hAnsi="Calibri" w:cs="Calibri"/>
          <w:sz w:val="28"/>
          <w:szCs w:val="28"/>
          <w:lang w:eastAsia="en-GB"/>
        </w:rPr>
      </w:pPr>
    </w:p>
    <w:p w14:paraId="01B757AA"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Bookings accepted provisionally will only be held for a period of seven days after which the centre will be re-let.</w:t>
      </w:r>
    </w:p>
    <w:p w14:paraId="71AAC16A" w14:textId="77777777" w:rsidR="000E4638" w:rsidRPr="000E4638" w:rsidRDefault="000E4638" w:rsidP="000E4638">
      <w:pPr>
        <w:pStyle w:val="NoSpacing"/>
        <w:jc w:val="both"/>
        <w:rPr>
          <w:rFonts w:ascii="Calibri" w:eastAsia="Times New Roman" w:hAnsi="Calibri" w:cs="Calibri"/>
          <w:sz w:val="28"/>
          <w:szCs w:val="28"/>
          <w:lang w:eastAsia="en-GB"/>
        </w:rPr>
      </w:pPr>
    </w:p>
    <w:p w14:paraId="3ECAE33D"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6. Hours of opening</w:t>
      </w:r>
    </w:p>
    <w:p w14:paraId="087C82F1"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The Community Centre will normally be available for use each day of the week from 9.00am – 9.00pm. Cleaning of the building may be carried out during these times.</w:t>
      </w:r>
    </w:p>
    <w:p w14:paraId="2BB7FA9E" w14:textId="77777777" w:rsidR="000E4638" w:rsidRPr="000E4638" w:rsidRDefault="000E4638" w:rsidP="000E4638">
      <w:pPr>
        <w:pStyle w:val="NoSpacing"/>
        <w:jc w:val="both"/>
        <w:rPr>
          <w:rFonts w:ascii="Calibri" w:eastAsia="Times New Roman" w:hAnsi="Calibri" w:cs="Calibri"/>
          <w:sz w:val="28"/>
          <w:szCs w:val="28"/>
          <w:lang w:eastAsia="en-GB"/>
        </w:rPr>
      </w:pPr>
    </w:p>
    <w:p w14:paraId="4C165989"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Your period of hire should include all setting up time and time to tidy away afterwards. Hirers may NOT attend the night before to set up.</w:t>
      </w:r>
    </w:p>
    <w:p w14:paraId="1075CA51" w14:textId="77777777" w:rsidR="000E4638" w:rsidRPr="000E4638" w:rsidRDefault="000E4638" w:rsidP="000E4638">
      <w:pPr>
        <w:pStyle w:val="NoSpacing"/>
        <w:jc w:val="both"/>
        <w:rPr>
          <w:rFonts w:ascii="Calibri" w:eastAsia="Times New Roman" w:hAnsi="Calibri" w:cs="Calibri"/>
          <w:sz w:val="28"/>
          <w:szCs w:val="28"/>
          <w:lang w:eastAsia="en-GB"/>
        </w:rPr>
      </w:pPr>
    </w:p>
    <w:p w14:paraId="11DF4E56"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Hirers and their guests must arrive no earlier than fifteen minutes before their booking time unless agreed in advance.</w:t>
      </w:r>
    </w:p>
    <w:p w14:paraId="3ECCE29A" w14:textId="77777777" w:rsidR="000E4638" w:rsidRPr="000E4638" w:rsidRDefault="000E4638" w:rsidP="000E4638">
      <w:pPr>
        <w:pStyle w:val="NoSpacing"/>
        <w:jc w:val="both"/>
        <w:rPr>
          <w:rFonts w:ascii="Calibri" w:eastAsia="Times New Roman" w:hAnsi="Calibri" w:cs="Calibri"/>
          <w:sz w:val="28"/>
          <w:szCs w:val="28"/>
          <w:lang w:eastAsia="en-GB"/>
        </w:rPr>
      </w:pPr>
    </w:p>
    <w:p w14:paraId="551E11F9"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 xml:space="preserve">All activities taking place must end on time. Hirers and their guests are required to leave the facilities promptly and quietly at the end of their booking.  </w:t>
      </w:r>
    </w:p>
    <w:p w14:paraId="7DA46A1A" w14:textId="77777777" w:rsidR="000E4638" w:rsidRPr="000E4638" w:rsidRDefault="000E4638" w:rsidP="000E4638">
      <w:pPr>
        <w:pStyle w:val="NoSpacing"/>
        <w:jc w:val="both"/>
        <w:rPr>
          <w:rFonts w:ascii="Calibri" w:eastAsia="Times New Roman" w:hAnsi="Calibri" w:cs="Calibri"/>
          <w:sz w:val="28"/>
          <w:szCs w:val="28"/>
          <w:lang w:eastAsia="en-GB"/>
        </w:rPr>
      </w:pPr>
    </w:p>
    <w:p w14:paraId="27874FD2"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7. Maximum Capacity</w:t>
      </w:r>
    </w:p>
    <w:p w14:paraId="0D0E062E"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The Centre hall has a maximum capacity of 100 for an open plan assembly room setting and 60 for a seated dining style layout (these figures include helpers and performers) and on no account, shall this figure be exceeded.</w:t>
      </w:r>
    </w:p>
    <w:p w14:paraId="6E0FD2D9"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The capacity may be amended from time to time for health &amp; safety reasons.</w:t>
      </w:r>
    </w:p>
    <w:p w14:paraId="7018BB40" w14:textId="77777777" w:rsidR="000E4638" w:rsidRPr="000E4638" w:rsidRDefault="000E4638" w:rsidP="000E4638">
      <w:pPr>
        <w:pStyle w:val="NoSpacing"/>
        <w:jc w:val="both"/>
        <w:rPr>
          <w:rFonts w:ascii="Calibri" w:eastAsia="Times New Roman" w:hAnsi="Calibri" w:cs="Calibri"/>
          <w:sz w:val="28"/>
          <w:szCs w:val="28"/>
          <w:lang w:eastAsia="en-GB"/>
        </w:rPr>
      </w:pPr>
    </w:p>
    <w:p w14:paraId="7FD48028"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8. Safety Requirements</w:t>
      </w:r>
    </w:p>
    <w:p w14:paraId="16456CC1"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Nothing shall be done to endanger the users of the building and the policies of insurances relating to it and its contents.  In particular:</w:t>
      </w:r>
    </w:p>
    <w:p w14:paraId="0069E316" w14:textId="77777777" w:rsidR="000E4638" w:rsidRPr="000E4638" w:rsidRDefault="000E4638" w:rsidP="000E4638">
      <w:pPr>
        <w:pStyle w:val="NoSpacing"/>
        <w:jc w:val="both"/>
        <w:rPr>
          <w:rFonts w:ascii="Calibri" w:eastAsia="Times New Roman" w:hAnsi="Calibri" w:cs="Calibri"/>
          <w:sz w:val="28"/>
          <w:szCs w:val="28"/>
          <w:lang w:eastAsia="en-GB"/>
        </w:rPr>
      </w:pPr>
    </w:p>
    <w:p w14:paraId="79397497" w14:textId="5EB1B17B" w:rsidR="000E4638" w:rsidRPr="000E4638" w:rsidRDefault="000E4638" w:rsidP="000E4638">
      <w:pPr>
        <w:pStyle w:val="NoSpacing"/>
        <w:numPr>
          <w:ilvl w:val="0"/>
          <w:numId w:val="19"/>
        </w:numPr>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obstructions must not be placed in the corridors, or in front of the emergency exits which must be immediately available for free public egress</w:t>
      </w:r>
    </w:p>
    <w:p w14:paraId="2C3ACE80" w14:textId="23DE0404" w:rsidR="000E4638" w:rsidRPr="000E4638" w:rsidRDefault="000E4638" w:rsidP="000E4638">
      <w:pPr>
        <w:pStyle w:val="NoSpacing"/>
        <w:numPr>
          <w:ilvl w:val="0"/>
          <w:numId w:val="19"/>
        </w:numPr>
        <w:jc w:val="both"/>
        <w:rPr>
          <w:rFonts w:ascii="Calibri" w:eastAsia="Times New Roman" w:hAnsi="Calibri" w:cs="Calibri"/>
          <w:sz w:val="28"/>
          <w:szCs w:val="28"/>
          <w:lang w:eastAsia="en-GB"/>
        </w:rPr>
      </w:pPr>
      <w:r>
        <w:rPr>
          <w:rFonts w:ascii="Calibri" w:eastAsia="Times New Roman" w:hAnsi="Calibri" w:cs="Calibri"/>
          <w:sz w:val="28"/>
          <w:szCs w:val="28"/>
          <w:lang w:eastAsia="en-GB"/>
        </w:rPr>
        <w:t>f</w:t>
      </w:r>
      <w:r w:rsidRPr="000E4638">
        <w:rPr>
          <w:rFonts w:ascii="Calibri" w:eastAsia="Times New Roman" w:hAnsi="Calibri" w:cs="Calibri"/>
          <w:sz w:val="28"/>
          <w:szCs w:val="28"/>
          <w:lang w:eastAsia="en-GB"/>
        </w:rPr>
        <w:t>irefighting equipment shall be kept in its proper place and only used for its intended purpose</w:t>
      </w:r>
    </w:p>
    <w:p w14:paraId="6710E049" w14:textId="07F7599A" w:rsidR="000E4638" w:rsidRPr="000E4638" w:rsidRDefault="000E4638" w:rsidP="000E4638">
      <w:pPr>
        <w:pStyle w:val="NoSpacing"/>
        <w:numPr>
          <w:ilvl w:val="0"/>
          <w:numId w:val="19"/>
        </w:numPr>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the fire brigade shall be called to any outbreak of fire</w:t>
      </w:r>
    </w:p>
    <w:p w14:paraId="0D793DEB" w14:textId="0FDA3D1B" w:rsidR="000E4638" w:rsidRPr="000E4638" w:rsidRDefault="000E4638" w:rsidP="000E4638">
      <w:pPr>
        <w:pStyle w:val="NoSpacing"/>
        <w:numPr>
          <w:ilvl w:val="0"/>
          <w:numId w:val="19"/>
        </w:numPr>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highly flammable substances shall not be brought into or used in any part of the building</w:t>
      </w:r>
    </w:p>
    <w:p w14:paraId="7F491B56" w14:textId="45983B42" w:rsidR="000E4638" w:rsidRPr="000E4638" w:rsidRDefault="000E4638" w:rsidP="000E4638">
      <w:pPr>
        <w:pStyle w:val="NoSpacing"/>
        <w:numPr>
          <w:ilvl w:val="0"/>
          <w:numId w:val="19"/>
        </w:numPr>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no unauthorised heating appliances shall be used on the premises</w:t>
      </w:r>
    </w:p>
    <w:p w14:paraId="32AAB093" w14:textId="1CD00867" w:rsidR="000E4638" w:rsidRPr="000E4638" w:rsidRDefault="000E4638" w:rsidP="000E4638">
      <w:pPr>
        <w:pStyle w:val="NoSpacing"/>
        <w:numPr>
          <w:ilvl w:val="0"/>
          <w:numId w:val="19"/>
        </w:numPr>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the First Aid box shall be readily available to all users of the premises and is located in the kitchen</w:t>
      </w:r>
    </w:p>
    <w:p w14:paraId="5944B478" w14:textId="5A6E75AF" w:rsidR="000E4638" w:rsidRPr="000E4638" w:rsidRDefault="000E4638" w:rsidP="000E4638">
      <w:pPr>
        <w:pStyle w:val="NoSpacing"/>
        <w:numPr>
          <w:ilvl w:val="0"/>
          <w:numId w:val="19"/>
        </w:numPr>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 xml:space="preserve">all electrical equipment brought onto the premises shall comply with the current Electricity at Work Regulations and must be PAT </w:t>
      </w:r>
      <w:r w:rsidRPr="000E4638">
        <w:rPr>
          <w:rFonts w:ascii="Calibri" w:eastAsia="Times New Roman" w:hAnsi="Calibri" w:cs="Calibri"/>
          <w:sz w:val="28"/>
          <w:szCs w:val="28"/>
          <w:lang w:eastAsia="en-GB"/>
        </w:rPr>
        <w:tab/>
        <w:t>tested</w:t>
      </w:r>
    </w:p>
    <w:p w14:paraId="3BCC3ADB" w14:textId="77777777" w:rsidR="000E4638" w:rsidRPr="000E4638" w:rsidRDefault="000E4638" w:rsidP="000E4638">
      <w:pPr>
        <w:pStyle w:val="NoSpacing"/>
        <w:jc w:val="both"/>
        <w:rPr>
          <w:rFonts w:ascii="Calibri" w:eastAsia="Times New Roman" w:hAnsi="Calibri" w:cs="Calibri"/>
          <w:sz w:val="28"/>
          <w:szCs w:val="28"/>
          <w:lang w:eastAsia="en-GB"/>
        </w:rPr>
      </w:pPr>
    </w:p>
    <w:p w14:paraId="24FAC68A"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Bouncy Castles may be used at the hirers own risk, provided that appropriate safety measures have been put in place. The maximum height of a Bouncy Castle inside the building is 7ft due to the ceiling height.</w:t>
      </w:r>
    </w:p>
    <w:p w14:paraId="439F73F3" w14:textId="77777777" w:rsidR="000E4638" w:rsidRPr="000E4638" w:rsidRDefault="000E4638" w:rsidP="000E4638">
      <w:pPr>
        <w:pStyle w:val="NoSpacing"/>
        <w:jc w:val="both"/>
        <w:rPr>
          <w:rFonts w:ascii="Calibri" w:eastAsia="Times New Roman" w:hAnsi="Calibri" w:cs="Calibri"/>
          <w:sz w:val="28"/>
          <w:szCs w:val="28"/>
          <w:lang w:eastAsia="en-GB"/>
        </w:rPr>
      </w:pPr>
    </w:p>
    <w:p w14:paraId="5730069F"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Hirers are to be given instruction on the safe use of the facilities and any equipment hired. It is expected that the hirers ensure they are fully aware of the correct use of the hired facility and any equipment, and that they undertake to use them only for their intended purpose.  Any equipment used must be returned to the appropriate place at the end of the booking.</w:t>
      </w:r>
    </w:p>
    <w:p w14:paraId="687AD754" w14:textId="77777777" w:rsidR="000E4638" w:rsidRPr="000E4638" w:rsidRDefault="000E4638" w:rsidP="000E4638">
      <w:pPr>
        <w:pStyle w:val="NoSpacing"/>
        <w:jc w:val="both"/>
        <w:rPr>
          <w:rFonts w:ascii="Calibri" w:eastAsia="Times New Roman" w:hAnsi="Calibri" w:cs="Calibri"/>
          <w:sz w:val="28"/>
          <w:szCs w:val="28"/>
          <w:lang w:eastAsia="en-GB"/>
        </w:rPr>
      </w:pPr>
    </w:p>
    <w:p w14:paraId="4BA39BFD"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9. Public Liability Insurance</w:t>
      </w:r>
    </w:p>
    <w:p w14:paraId="5EA41705" w14:textId="77777777" w:rsidR="000E4638" w:rsidRPr="000E4638" w:rsidRDefault="000E4638" w:rsidP="000E4638">
      <w:pPr>
        <w:pStyle w:val="NoSpacing"/>
        <w:jc w:val="both"/>
        <w:rPr>
          <w:rFonts w:ascii="Calibri" w:eastAsia="Times New Roman" w:hAnsi="Calibri" w:cs="Calibri"/>
          <w:bCs/>
          <w:sz w:val="28"/>
          <w:szCs w:val="28"/>
          <w:lang w:eastAsia="en-GB"/>
        </w:rPr>
      </w:pPr>
      <w:r w:rsidRPr="000E4638">
        <w:rPr>
          <w:rFonts w:ascii="Calibri" w:eastAsia="Times New Roman" w:hAnsi="Calibri" w:cs="Calibri"/>
          <w:bCs/>
          <w:sz w:val="28"/>
          <w:szCs w:val="28"/>
          <w:lang w:eastAsia="en-GB"/>
        </w:rPr>
        <w:t>All businesses (or organisations acting like a business) hiring Town Council venues will be required to provide Public Liability insurance of £5m.</w:t>
      </w:r>
    </w:p>
    <w:p w14:paraId="5813FA0D" w14:textId="77777777" w:rsidR="000E4638" w:rsidRPr="000E4638" w:rsidRDefault="000E4638" w:rsidP="000E4638">
      <w:pPr>
        <w:pStyle w:val="NoSpacing"/>
        <w:jc w:val="both"/>
        <w:rPr>
          <w:rFonts w:ascii="Calibri" w:eastAsia="Times New Roman" w:hAnsi="Calibri" w:cs="Calibri"/>
          <w:bCs/>
          <w:sz w:val="28"/>
          <w:szCs w:val="28"/>
          <w:lang w:eastAsia="en-GB"/>
        </w:rPr>
      </w:pPr>
    </w:p>
    <w:p w14:paraId="116C9965" w14:textId="77777777" w:rsidR="000E4638" w:rsidRPr="000E4638" w:rsidRDefault="000E4638" w:rsidP="000E4638">
      <w:pPr>
        <w:pStyle w:val="NoSpacing"/>
        <w:jc w:val="both"/>
        <w:rPr>
          <w:rFonts w:ascii="Calibri" w:eastAsia="Times New Roman" w:hAnsi="Calibri" w:cs="Calibri"/>
          <w:bCs/>
          <w:sz w:val="28"/>
          <w:szCs w:val="28"/>
          <w:lang w:eastAsia="en-GB"/>
        </w:rPr>
      </w:pPr>
      <w:r w:rsidRPr="000E4638">
        <w:rPr>
          <w:rFonts w:ascii="Calibri" w:eastAsia="Times New Roman" w:hAnsi="Calibri" w:cs="Calibri"/>
          <w:bCs/>
          <w:sz w:val="28"/>
          <w:szCs w:val="28"/>
          <w:lang w:eastAsia="en-GB"/>
        </w:rPr>
        <w:t>All public events held at Town Council venues will be required to provide Public Liability insurance of £5m.</w:t>
      </w:r>
    </w:p>
    <w:p w14:paraId="0E4574E9" w14:textId="77777777" w:rsidR="000E4638" w:rsidRPr="000E4638" w:rsidRDefault="000E4638" w:rsidP="000E4638">
      <w:pPr>
        <w:pStyle w:val="NoSpacing"/>
        <w:jc w:val="both"/>
        <w:rPr>
          <w:rFonts w:ascii="Calibri" w:eastAsia="Times New Roman" w:hAnsi="Calibri" w:cs="Calibri"/>
          <w:bCs/>
          <w:sz w:val="28"/>
          <w:szCs w:val="28"/>
          <w:lang w:eastAsia="en-GB"/>
        </w:rPr>
      </w:pPr>
    </w:p>
    <w:p w14:paraId="19A2D17C" w14:textId="77777777" w:rsidR="000E4638" w:rsidRPr="000E4638" w:rsidRDefault="000E4638" w:rsidP="000E4638">
      <w:pPr>
        <w:pStyle w:val="NoSpacing"/>
        <w:jc w:val="both"/>
        <w:rPr>
          <w:rFonts w:ascii="Calibri" w:eastAsia="Times New Roman" w:hAnsi="Calibri" w:cs="Calibri"/>
          <w:bCs/>
          <w:sz w:val="28"/>
          <w:szCs w:val="28"/>
          <w:lang w:eastAsia="en-GB"/>
        </w:rPr>
      </w:pPr>
      <w:r w:rsidRPr="000E4638">
        <w:rPr>
          <w:rFonts w:ascii="Calibri" w:eastAsia="Times New Roman" w:hAnsi="Calibri" w:cs="Calibri"/>
          <w:bCs/>
          <w:sz w:val="28"/>
          <w:szCs w:val="28"/>
          <w:lang w:eastAsia="en-GB"/>
        </w:rPr>
        <w:t>All community groups who have public liability insurance will be required to provide a copy.</w:t>
      </w:r>
    </w:p>
    <w:p w14:paraId="164B366D" w14:textId="77777777" w:rsidR="000E4638" w:rsidRPr="000E4638" w:rsidRDefault="000E4638" w:rsidP="000E4638">
      <w:pPr>
        <w:pStyle w:val="NoSpacing"/>
        <w:jc w:val="both"/>
        <w:rPr>
          <w:rFonts w:ascii="Calibri" w:eastAsia="Times New Roman" w:hAnsi="Calibri" w:cs="Calibri"/>
          <w:bCs/>
          <w:sz w:val="28"/>
          <w:szCs w:val="28"/>
          <w:lang w:eastAsia="en-GB"/>
        </w:rPr>
      </w:pPr>
    </w:p>
    <w:p w14:paraId="5E73A5CC" w14:textId="77777777" w:rsidR="000E4638" w:rsidRPr="000E4638" w:rsidRDefault="000E4638" w:rsidP="000E4638">
      <w:pPr>
        <w:pStyle w:val="NoSpacing"/>
        <w:jc w:val="both"/>
        <w:rPr>
          <w:rFonts w:ascii="Calibri" w:eastAsia="Times New Roman" w:hAnsi="Calibri" w:cs="Calibri"/>
          <w:bCs/>
          <w:sz w:val="28"/>
          <w:szCs w:val="28"/>
          <w:lang w:eastAsia="en-GB"/>
        </w:rPr>
      </w:pPr>
      <w:r w:rsidRPr="000E4638">
        <w:rPr>
          <w:rFonts w:ascii="Calibri" w:eastAsia="Times New Roman" w:hAnsi="Calibri" w:cs="Calibri"/>
          <w:bCs/>
          <w:sz w:val="28"/>
          <w:szCs w:val="28"/>
          <w:lang w:eastAsia="en-GB"/>
        </w:rPr>
        <w:t>Exemptions will be considered for low-risk activities organised by small groups such as clubs and meetings.</w:t>
      </w:r>
    </w:p>
    <w:p w14:paraId="15AC77C7" w14:textId="77777777" w:rsidR="000E4638" w:rsidRPr="000E4638" w:rsidRDefault="000E4638" w:rsidP="000E4638">
      <w:pPr>
        <w:pStyle w:val="NoSpacing"/>
        <w:jc w:val="both"/>
        <w:rPr>
          <w:rFonts w:ascii="Calibri" w:eastAsia="Times New Roman" w:hAnsi="Calibri" w:cs="Calibri"/>
          <w:sz w:val="28"/>
          <w:szCs w:val="28"/>
          <w:lang w:eastAsia="en-GB"/>
        </w:rPr>
      </w:pPr>
    </w:p>
    <w:p w14:paraId="147BB9A7"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10. Supervision</w:t>
      </w:r>
    </w:p>
    <w:p w14:paraId="698E0386"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The hirer or person in charge shall not be under 18 years of age and shall be on the premises for the entire period of hire.</w:t>
      </w:r>
    </w:p>
    <w:p w14:paraId="082A0CF1" w14:textId="77777777" w:rsidR="000E4638" w:rsidRPr="000E4638" w:rsidRDefault="000E4638" w:rsidP="000E4638">
      <w:pPr>
        <w:pStyle w:val="NoSpacing"/>
        <w:jc w:val="both"/>
        <w:rPr>
          <w:rFonts w:ascii="Calibri" w:eastAsia="Times New Roman" w:hAnsi="Calibri" w:cs="Calibri"/>
          <w:sz w:val="28"/>
          <w:szCs w:val="28"/>
          <w:lang w:eastAsia="en-GB"/>
        </w:rPr>
      </w:pPr>
    </w:p>
    <w:p w14:paraId="503F242F"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Normanton Town Council expects a good standard of behaviour to be maintained within the facilities. The use of foul language or unruly behaviour may result in immediate eviction from the building.</w:t>
      </w:r>
    </w:p>
    <w:p w14:paraId="215C067A" w14:textId="77777777" w:rsidR="000E4638" w:rsidRPr="000E4638" w:rsidRDefault="000E4638" w:rsidP="000E4638">
      <w:pPr>
        <w:pStyle w:val="NoSpacing"/>
        <w:jc w:val="both"/>
        <w:rPr>
          <w:rFonts w:ascii="Calibri" w:eastAsia="Times New Roman" w:hAnsi="Calibri" w:cs="Calibri"/>
          <w:sz w:val="28"/>
          <w:szCs w:val="28"/>
          <w:lang w:eastAsia="en-GB"/>
        </w:rPr>
      </w:pPr>
    </w:p>
    <w:p w14:paraId="62714345"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11. Catering</w:t>
      </w:r>
    </w:p>
    <w:p w14:paraId="2E2E9CD0"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If the hirer intends on providing refreshments including tea and coffee, biscuits, cakes etc, on a regular basis, they will need to register as a food business with WMDC. Forms can be provided on request.</w:t>
      </w:r>
    </w:p>
    <w:p w14:paraId="4D429CDF" w14:textId="77777777" w:rsidR="000E4638" w:rsidRPr="000E4638" w:rsidRDefault="000E4638" w:rsidP="000E4638">
      <w:pPr>
        <w:pStyle w:val="NoSpacing"/>
        <w:jc w:val="both"/>
        <w:rPr>
          <w:rFonts w:ascii="Calibri" w:eastAsia="Times New Roman" w:hAnsi="Calibri" w:cs="Calibri"/>
          <w:sz w:val="28"/>
          <w:szCs w:val="28"/>
          <w:lang w:eastAsia="en-GB"/>
        </w:rPr>
      </w:pPr>
    </w:p>
    <w:p w14:paraId="0F88F187"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The hirer must complete a Kitchen Inspection form on each occasion if they are serving refreshments to the general public.</w:t>
      </w:r>
    </w:p>
    <w:p w14:paraId="13A68BB5" w14:textId="77777777" w:rsidR="000E4638" w:rsidRPr="000E4638" w:rsidRDefault="000E4638" w:rsidP="000E4638">
      <w:pPr>
        <w:pStyle w:val="NoSpacing"/>
        <w:jc w:val="both"/>
        <w:rPr>
          <w:rFonts w:ascii="Calibri" w:eastAsia="Times New Roman" w:hAnsi="Calibri" w:cs="Calibri"/>
          <w:sz w:val="28"/>
          <w:szCs w:val="28"/>
          <w:lang w:eastAsia="en-GB"/>
        </w:rPr>
      </w:pPr>
    </w:p>
    <w:p w14:paraId="774A530D"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If external catering is required, it is the responsibility for the hirer to order directly with external suppliers.  The Council accepts no responsibility for any illness caused from outside catering.</w:t>
      </w:r>
    </w:p>
    <w:p w14:paraId="796111AE" w14:textId="77777777" w:rsidR="000E4638" w:rsidRPr="000E4638" w:rsidRDefault="000E4638" w:rsidP="000E4638">
      <w:pPr>
        <w:pStyle w:val="NoSpacing"/>
        <w:jc w:val="both"/>
        <w:rPr>
          <w:rFonts w:ascii="Calibri" w:eastAsia="Times New Roman" w:hAnsi="Calibri" w:cs="Calibri"/>
          <w:sz w:val="28"/>
          <w:szCs w:val="28"/>
          <w:lang w:eastAsia="en-GB"/>
        </w:rPr>
      </w:pPr>
    </w:p>
    <w:p w14:paraId="1BF03913"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12. Alcohol and Smoking</w:t>
      </w:r>
    </w:p>
    <w:p w14:paraId="69CA40ED"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Alcohol is NOT permitted to be consumed on any part of the premises and smoking is NOT allowed in any part of the premises. For the purpose of clarity, the premises comprises of the hall and the grounds including the car park.</w:t>
      </w:r>
    </w:p>
    <w:p w14:paraId="0F29B8B0" w14:textId="77777777" w:rsidR="000E4638" w:rsidRPr="000E4638" w:rsidRDefault="000E4638" w:rsidP="000E4638">
      <w:pPr>
        <w:pStyle w:val="NoSpacing"/>
        <w:jc w:val="both"/>
        <w:rPr>
          <w:rFonts w:ascii="Calibri" w:eastAsia="Times New Roman" w:hAnsi="Calibri" w:cs="Calibri"/>
          <w:sz w:val="28"/>
          <w:szCs w:val="28"/>
          <w:lang w:eastAsia="en-GB"/>
        </w:rPr>
      </w:pPr>
    </w:p>
    <w:p w14:paraId="4E9F03B0"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13. Storage</w:t>
      </w:r>
    </w:p>
    <w:p w14:paraId="455D6947"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The permission of the Town Council must be obtained before goods or equipment are left or stored at the Centre. The Town Council accepts no liability for loss or damage incurred and insurance cover does not extend to stored items.</w:t>
      </w:r>
    </w:p>
    <w:p w14:paraId="2B9CA9AD" w14:textId="77777777" w:rsidR="000E4638" w:rsidRDefault="000E4638" w:rsidP="000E4638">
      <w:pPr>
        <w:pStyle w:val="NoSpacing"/>
        <w:jc w:val="both"/>
        <w:rPr>
          <w:rFonts w:ascii="Calibri" w:eastAsia="Times New Roman" w:hAnsi="Calibri" w:cs="Calibri"/>
          <w:sz w:val="28"/>
          <w:szCs w:val="28"/>
          <w:lang w:eastAsia="en-GB"/>
        </w:rPr>
      </w:pPr>
    </w:p>
    <w:p w14:paraId="20F00D81" w14:textId="77777777" w:rsidR="000E4638" w:rsidRDefault="000E4638" w:rsidP="000E4638">
      <w:pPr>
        <w:pStyle w:val="NoSpacing"/>
        <w:jc w:val="both"/>
        <w:rPr>
          <w:rFonts w:ascii="Calibri" w:eastAsia="Times New Roman" w:hAnsi="Calibri" w:cs="Calibri"/>
          <w:sz w:val="28"/>
          <w:szCs w:val="28"/>
          <w:lang w:eastAsia="en-GB"/>
        </w:rPr>
      </w:pPr>
    </w:p>
    <w:p w14:paraId="03195496" w14:textId="77777777" w:rsidR="000E4638" w:rsidRPr="000E4638" w:rsidRDefault="000E4638" w:rsidP="000E4638">
      <w:pPr>
        <w:pStyle w:val="NoSpacing"/>
        <w:jc w:val="both"/>
        <w:rPr>
          <w:rFonts w:ascii="Calibri" w:eastAsia="Times New Roman" w:hAnsi="Calibri" w:cs="Calibri"/>
          <w:sz w:val="28"/>
          <w:szCs w:val="28"/>
          <w:lang w:eastAsia="en-GB"/>
        </w:rPr>
      </w:pPr>
    </w:p>
    <w:p w14:paraId="3426265E"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14. Loss of Property</w:t>
      </w:r>
    </w:p>
    <w:p w14:paraId="369AB9CB"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The Town Council cannot accept responsibility for damage, loss or theft of Centre Users property and effects.</w:t>
      </w:r>
    </w:p>
    <w:p w14:paraId="68D66BD2" w14:textId="77777777" w:rsidR="000E4638" w:rsidRPr="000E4638" w:rsidRDefault="000E4638" w:rsidP="000E4638">
      <w:pPr>
        <w:pStyle w:val="NoSpacing"/>
        <w:jc w:val="both"/>
        <w:rPr>
          <w:rFonts w:ascii="Calibri" w:eastAsia="Times New Roman" w:hAnsi="Calibri" w:cs="Calibri"/>
          <w:sz w:val="28"/>
          <w:szCs w:val="28"/>
          <w:lang w:eastAsia="en-GB"/>
        </w:rPr>
      </w:pPr>
    </w:p>
    <w:p w14:paraId="04F357A5"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15. Car Parking</w:t>
      </w:r>
    </w:p>
    <w:p w14:paraId="06760E31" w14:textId="77777777" w:rsid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Parked cars shall not cause an obstruction at the entrance to or exit from the Centre. The Town Council accepts no liability for damage caused to vehicles parked in the car park.</w:t>
      </w:r>
    </w:p>
    <w:p w14:paraId="4FC8D3F9" w14:textId="77777777" w:rsidR="00BF1997" w:rsidRPr="000E4638" w:rsidRDefault="00BF1997" w:rsidP="000E4638">
      <w:pPr>
        <w:pStyle w:val="NoSpacing"/>
        <w:jc w:val="both"/>
        <w:rPr>
          <w:rFonts w:ascii="Calibri" w:eastAsia="Times New Roman" w:hAnsi="Calibri" w:cs="Calibri"/>
          <w:sz w:val="28"/>
          <w:szCs w:val="28"/>
          <w:lang w:eastAsia="en-GB"/>
        </w:rPr>
      </w:pPr>
    </w:p>
    <w:p w14:paraId="7A0B1895"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16. Nuisance</w:t>
      </w:r>
    </w:p>
    <w:p w14:paraId="16BB0178" w14:textId="4E2FDF65"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Litter shall not be left in or about the Centre premises.</w:t>
      </w:r>
    </w:p>
    <w:p w14:paraId="7B17A935" w14:textId="77777777" w:rsidR="00BF1997" w:rsidRDefault="00BF1997" w:rsidP="000E4638">
      <w:pPr>
        <w:pStyle w:val="NoSpacing"/>
        <w:jc w:val="both"/>
        <w:rPr>
          <w:rFonts w:ascii="Calibri" w:eastAsia="Times New Roman" w:hAnsi="Calibri" w:cs="Calibri"/>
          <w:sz w:val="28"/>
          <w:szCs w:val="28"/>
          <w:lang w:eastAsia="en-GB"/>
        </w:rPr>
      </w:pPr>
    </w:p>
    <w:p w14:paraId="1F341D75" w14:textId="6D94E354"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 xml:space="preserve">Except in the case of </w:t>
      </w:r>
      <w:r w:rsidR="00BF1997">
        <w:rPr>
          <w:rFonts w:ascii="Calibri" w:eastAsia="Times New Roman" w:hAnsi="Calibri" w:cs="Calibri"/>
          <w:sz w:val="28"/>
          <w:szCs w:val="28"/>
          <w:lang w:eastAsia="en-GB"/>
        </w:rPr>
        <w:t>service animals</w:t>
      </w:r>
      <w:r w:rsidRPr="000E4638">
        <w:rPr>
          <w:rFonts w:ascii="Calibri" w:eastAsia="Times New Roman" w:hAnsi="Calibri" w:cs="Calibri"/>
          <w:sz w:val="28"/>
          <w:szCs w:val="28"/>
          <w:lang w:eastAsia="en-GB"/>
        </w:rPr>
        <w:t>, no animals shall be admitted to the Centre without express permission in writing.</w:t>
      </w:r>
    </w:p>
    <w:p w14:paraId="7B0BA127" w14:textId="77777777" w:rsidR="00BF1997" w:rsidRDefault="00BF1997" w:rsidP="000E4638">
      <w:pPr>
        <w:pStyle w:val="NoSpacing"/>
        <w:jc w:val="both"/>
        <w:rPr>
          <w:rFonts w:ascii="Calibri" w:eastAsia="Times New Roman" w:hAnsi="Calibri" w:cs="Calibri"/>
          <w:sz w:val="28"/>
          <w:szCs w:val="28"/>
          <w:lang w:eastAsia="en-GB"/>
        </w:rPr>
      </w:pPr>
    </w:p>
    <w:p w14:paraId="2D5AC235" w14:textId="2B94E741"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 xml:space="preserve">Hirers are responsible for ensuring that the noise level of their </w:t>
      </w:r>
      <w:r w:rsidRPr="000E4638">
        <w:rPr>
          <w:rFonts w:ascii="Calibri" w:eastAsia="Times New Roman" w:hAnsi="Calibri" w:cs="Calibri"/>
          <w:sz w:val="28"/>
          <w:szCs w:val="28"/>
          <w:lang w:eastAsia="en-GB"/>
        </w:rPr>
        <w:tab/>
        <w:t>function</w:t>
      </w:r>
      <w:r w:rsidR="00BF1997">
        <w:rPr>
          <w:rFonts w:ascii="Calibri" w:eastAsia="Times New Roman" w:hAnsi="Calibri" w:cs="Calibri"/>
          <w:sz w:val="28"/>
          <w:szCs w:val="28"/>
          <w:lang w:eastAsia="en-GB"/>
        </w:rPr>
        <w:t xml:space="preserve"> </w:t>
      </w:r>
      <w:r w:rsidRPr="000E4638">
        <w:rPr>
          <w:rFonts w:ascii="Calibri" w:eastAsia="Times New Roman" w:hAnsi="Calibri" w:cs="Calibri"/>
          <w:sz w:val="28"/>
          <w:szCs w:val="28"/>
          <w:lang w:eastAsia="en-GB"/>
        </w:rPr>
        <w:t>does</w:t>
      </w:r>
      <w:r w:rsidR="00BF1997">
        <w:rPr>
          <w:rFonts w:ascii="Calibri" w:eastAsia="Times New Roman" w:hAnsi="Calibri" w:cs="Calibri"/>
          <w:sz w:val="28"/>
          <w:szCs w:val="28"/>
          <w:lang w:eastAsia="en-GB"/>
        </w:rPr>
        <w:t xml:space="preserve"> </w:t>
      </w:r>
      <w:r w:rsidRPr="000E4638">
        <w:rPr>
          <w:rFonts w:ascii="Calibri" w:eastAsia="Times New Roman" w:hAnsi="Calibri" w:cs="Calibri"/>
          <w:sz w:val="28"/>
          <w:szCs w:val="28"/>
          <w:lang w:eastAsia="en-GB"/>
        </w:rPr>
        <w:t>not</w:t>
      </w:r>
      <w:r w:rsidR="00BF1997">
        <w:rPr>
          <w:rFonts w:ascii="Calibri" w:eastAsia="Times New Roman" w:hAnsi="Calibri" w:cs="Calibri"/>
          <w:sz w:val="28"/>
          <w:szCs w:val="28"/>
          <w:lang w:eastAsia="en-GB"/>
        </w:rPr>
        <w:t xml:space="preserve"> c</w:t>
      </w:r>
      <w:r w:rsidRPr="000E4638">
        <w:rPr>
          <w:rFonts w:ascii="Calibri" w:eastAsia="Times New Roman" w:hAnsi="Calibri" w:cs="Calibri"/>
          <w:sz w:val="28"/>
          <w:szCs w:val="28"/>
          <w:lang w:eastAsia="en-GB"/>
        </w:rPr>
        <w:t>ause inconvenience for the occupiers of nearby residents.</w:t>
      </w:r>
    </w:p>
    <w:p w14:paraId="0DD947A5" w14:textId="77777777" w:rsidR="000E4638" w:rsidRPr="000E4638" w:rsidRDefault="000E4638" w:rsidP="000E4638">
      <w:pPr>
        <w:pStyle w:val="NoSpacing"/>
        <w:jc w:val="both"/>
        <w:rPr>
          <w:rFonts w:ascii="Calibri" w:eastAsia="Times New Roman" w:hAnsi="Calibri" w:cs="Calibri"/>
          <w:sz w:val="28"/>
          <w:szCs w:val="28"/>
          <w:lang w:eastAsia="en-GB"/>
        </w:rPr>
      </w:pPr>
    </w:p>
    <w:p w14:paraId="639E36FE"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17. Cleaning and Security</w:t>
      </w:r>
    </w:p>
    <w:p w14:paraId="76D03700" w14:textId="77777777" w:rsidR="00BF1997"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 xml:space="preserve">All use of the Centre premises and facilities is subject to the users or hirers accepting responsibility for returning furniture and equipment to their original position and for securing doors and windows of the premises as directed by the Town Council. </w:t>
      </w:r>
    </w:p>
    <w:p w14:paraId="6520AB73" w14:textId="77777777" w:rsidR="00BF1997" w:rsidRDefault="00BF1997" w:rsidP="000E4638">
      <w:pPr>
        <w:pStyle w:val="NoSpacing"/>
        <w:jc w:val="both"/>
        <w:rPr>
          <w:rFonts w:ascii="Calibri" w:eastAsia="Times New Roman" w:hAnsi="Calibri" w:cs="Calibri"/>
          <w:sz w:val="28"/>
          <w:szCs w:val="28"/>
          <w:lang w:eastAsia="en-GB"/>
        </w:rPr>
      </w:pPr>
    </w:p>
    <w:p w14:paraId="09821BA1" w14:textId="77777777" w:rsidR="00BF1997"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 xml:space="preserve">All users shall leave the premises and surrounds in a clean and tidy condition.  </w:t>
      </w:r>
    </w:p>
    <w:p w14:paraId="47B09500" w14:textId="315E4B79"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 xml:space="preserve">All electrical items must be switched off. </w:t>
      </w:r>
    </w:p>
    <w:p w14:paraId="5C50FBF6" w14:textId="77777777" w:rsidR="000E4638" w:rsidRPr="000E4638" w:rsidRDefault="000E4638" w:rsidP="000E4638">
      <w:pPr>
        <w:pStyle w:val="NoSpacing"/>
        <w:jc w:val="both"/>
        <w:rPr>
          <w:rFonts w:ascii="Calibri" w:eastAsia="Times New Roman" w:hAnsi="Calibri" w:cs="Calibri"/>
          <w:sz w:val="28"/>
          <w:szCs w:val="28"/>
          <w:lang w:eastAsia="en-GB"/>
        </w:rPr>
      </w:pPr>
    </w:p>
    <w:p w14:paraId="29DEF9D7"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Tablecloths, if used, should be cleared wiped clean and returned.</w:t>
      </w:r>
    </w:p>
    <w:p w14:paraId="6A236F0A" w14:textId="77777777" w:rsidR="000E4638" w:rsidRPr="000E4638" w:rsidRDefault="000E4638" w:rsidP="000E4638">
      <w:pPr>
        <w:pStyle w:val="NoSpacing"/>
        <w:jc w:val="both"/>
        <w:rPr>
          <w:rFonts w:ascii="Calibri" w:eastAsia="Times New Roman" w:hAnsi="Calibri" w:cs="Calibri"/>
          <w:sz w:val="28"/>
          <w:szCs w:val="28"/>
          <w:lang w:eastAsia="en-GB"/>
        </w:rPr>
      </w:pPr>
    </w:p>
    <w:p w14:paraId="6C67CCD7"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Crockery and cutlery should be washed thoroughly and returned.</w:t>
      </w:r>
    </w:p>
    <w:p w14:paraId="652A37C2" w14:textId="77777777" w:rsidR="000E4638" w:rsidRPr="000E4638" w:rsidRDefault="000E4638" w:rsidP="000E4638">
      <w:pPr>
        <w:pStyle w:val="NoSpacing"/>
        <w:jc w:val="both"/>
        <w:rPr>
          <w:rFonts w:ascii="Calibri" w:eastAsia="Times New Roman" w:hAnsi="Calibri" w:cs="Calibri"/>
          <w:sz w:val="28"/>
          <w:szCs w:val="28"/>
          <w:lang w:eastAsia="en-GB"/>
        </w:rPr>
      </w:pPr>
    </w:p>
    <w:p w14:paraId="1FA9FDCC"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Do not leave soiled nappies in the bins in the main hall, please use the nappy bin in the disabled toilet.</w:t>
      </w:r>
    </w:p>
    <w:p w14:paraId="577A394C" w14:textId="77777777" w:rsidR="000E4638" w:rsidRPr="000E4638" w:rsidRDefault="000E4638" w:rsidP="000E4638">
      <w:pPr>
        <w:pStyle w:val="NoSpacing"/>
        <w:jc w:val="both"/>
        <w:rPr>
          <w:rFonts w:ascii="Calibri" w:eastAsia="Times New Roman" w:hAnsi="Calibri" w:cs="Calibri"/>
          <w:sz w:val="28"/>
          <w:szCs w:val="28"/>
          <w:lang w:eastAsia="en-GB"/>
        </w:rPr>
      </w:pPr>
    </w:p>
    <w:p w14:paraId="06F50FAD"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All rubbish must be disposed of in the bins provided.</w:t>
      </w:r>
    </w:p>
    <w:p w14:paraId="02670504" w14:textId="77777777" w:rsidR="000E4638" w:rsidRPr="000E4638" w:rsidRDefault="000E4638" w:rsidP="000E4638">
      <w:pPr>
        <w:pStyle w:val="NoSpacing"/>
        <w:jc w:val="both"/>
        <w:rPr>
          <w:rFonts w:ascii="Calibri" w:eastAsia="Times New Roman" w:hAnsi="Calibri" w:cs="Calibri"/>
          <w:sz w:val="28"/>
          <w:szCs w:val="28"/>
          <w:lang w:eastAsia="en-GB"/>
        </w:rPr>
      </w:pPr>
    </w:p>
    <w:p w14:paraId="45382187"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 xml:space="preserve">If you have food waste, please dispose of it in the outside bin. </w:t>
      </w:r>
    </w:p>
    <w:p w14:paraId="156AFEEE" w14:textId="77777777" w:rsidR="000E4638" w:rsidRPr="000E4638" w:rsidRDefault="000E4638" w:rsidP="000E4638">
      <w:pPr>
        <w:pStyle w:val="NoSpacing"/>
        <w:jc w:val="both"/>
        <w:rPr>
          <w:rFonts w:ascii="Calibri" w:eastAsia="Times New Roman" w:hAnsi="Calibri" w:cs="Calibri"/>
          <w:sz w:val="28"/>
          <w:szCs w:val="28"/>
          <w:lang w:eastAsia="en-GB"/>
        </w:rPr>
      </w:pPr>
    </w:p>
    <w:p w14:paraId="44C2B47F"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18. Deposits</w:t>
      </w:r>
    </w:p>
    <w:p w14:paraId="7C934346"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A deposit of £25.00 will be required upon collection of the key and security information for the building. This will be refunded upon return of the key.</w:t>
      </w:r>
    </w:p>
    <w:p w14:paraId="3888DE26" w14:textId="77777777" w:rsidR="000E4638" w:rsidRPr="000E4638" w:rsidRDefault="000E4638" w:rsidP="000E4638">
      <w:pPr>
        <w:pStyle w:val="NoSpacing"/>
        <w:jc w:val="both"/>
        <w:rPr>
          <w:rFonts w:ascii="Calibri" w:eastAsia="Times New Roman" w:hAnsi="Calibri" w:cs="Calibri"/>
          <w:sz w:val="28"/>
          <w:szCs w:val="28"/>
          <w:lang w:eastAsia="en-GB"/>
        </w:rPr>
      </w:pPr>
    </w:p>
    <w:p w14:paraId="75BF2C3F"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19. Keys and Alarm Codes</w:t>
      </w:r>
    </w:p>
    <w:p w14:paraId="421161ED"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Keys and Alarm Codes for the Community Centre, given to you by the Town Council, will be kept securely and not given to anyone outside the organisation.  In the event of the loss of the keys, you will notify the Town Council immediately.</w:t>
      </w:r>
    </w:p>
    <w:p w14:paraId="2CD57A9F" w14:textId="77777777" w:rsidR="000E4638" w:rsidRDefault="000E4638" w:rsidP="000E4638">
      <w:pPr>
        <w:pStyle w:val="NoSpacing"/>
        <w:jc w:val="both"/>
        <w:rPr>
          <w:rFonts w:ascii="Calibri" w:eastAsia="Times New Roman" w:hAnsi="Calibri" w:cs="Calibri"/>
          <w:sz w:val="28"/>
          <w:szCs w:val="28"/>
          <w:lang w:eastAsia="en-GB"/>
        </w:rPr>
      </w:pPr>
    </w:p>
    <w:p w14:paraId="1A454088" w14:textId="77777777" w:rsidR="00BF1997" w:rsidRDefault="00BF1997" w:rsidP="000E4638">
      <w:pPr>
        <w:pStyle w:val="NoSpacing"/>
        <w:jc w:val="both"/>
        <w:rPr>
          <w:rFonts w:ascii="Calibri" w:eastAsia="Times New Roman" w:hAnsi="Calibri" w:cs="Calibri"/>
          <w:sz w:val="28"/>
          <w:szCs w:val="28"/>
          <w:lang w:eastAsia="en-GB"/>
        </w:rPr>
      </w:pPr>
    </w:p>
    <w:p w14:paraId="637069BE" w14:textId="77777777" w:rsidR="00BF1997" w:rsidRPr="000E4638" w:rsidRDefault="00BF1997" w:rsidP="000E4638">
      <w:pPr>
        <w:pStyle w:val="NoSpacing"/>
        <w:jc w:val="both"/>
        <w:rPr>
          <w:rFonts w:ascii="Calibri" w:eastAsia="Times New Roman" w:hAnsi="Calibri" w:cs="Calibri"/>
          <w:sz w:val="28"/>
          <w:szCs w:val="28"/>
          <w:lang w:eastAsia="en-GB"/>
        </w:rPr>
      </w:pPr>
    </w:p>
    <w:p w14:paraId="14CDE5E7"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20. Duplicate Keys</w:t>
      </w:r>
    </w:p>
    <w:p w14:paraId="39F994FA"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Hirers are not permitted to obtain duplicate keys. If you require additional keys, please speak to a member of our team. An additional deposit may be required.</w:t>
      </w:r>
    </w:p>
    <w:p w14:paraId="36D50E4B" w14:textId="77777777" w:rsidR="000E4638" w:rsidRPr="000E4638" w:rsidRDefault="000E4638" w:rsidP="000E4638">
      <w:pPr>
        <w:pStyle w:val="NoSpacing"/>
        <w:jc w:val="both"/>
        <w:rPr>
          <w:rFonts w:ascii="Calibri" w:eastAsia="Times New Roman" w:hAnsi="Calibri" w:cs="Calibri"/>
          <w:sz w:val="28"/>
          <w:szCs w:val="28"/>
          <w:lang w:eastAsia="en-GB"/>
        </w:rPr>
      </w:pPr>
    </w:p>
    <w:p w14:paraId="26921410"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21. Breakages and Damage</w:t>
      </w:r>
    </w:p>
    <w:p w14:paraId="4D1861DC"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Any damage incurred to the Town Council’s property or equipment must be reported immediately to the Town Council office.  Hirers are reminded that they are liable if deemed to have caused any damage to Town Council property or equipment.</w:t>
      </w:r>
    </w:p>
    <w:p w14:paraId="3B6F09AB" w14:textId="77777777" w:rsidR="000E4638" w:rsidRPr="000E4638" w:rsidRDefault="000E4638" w:rsidP="000E4638">
      <w:pPr>
        <w:pStyle w:val="NoSpacing"/>
        <w:jc w:val="both"/>
        <w:rPr>
          <w:rFonts w:ascii="Calibri" w:eastAsia="Times New Roman" w:hAnsi="Calibri" w:cs="Calibri"/>
          <w:sz w:val="28"/>
          <w:szCs w:val="28"/>
          <w:lang w:eastAsia="en-GB"/>
        </w:rPr>
      </w:pPr>
    </w:p>
    <w:p w14:paraId="2DD2A94F"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All breakages and damage caused as a result of any letting shall be charged to the hirer and must be paid within twenty-eight days.</w:t>
      </w:r>
    </w:p>
    <w:p w14:paraId="05B5FA6B" w14:textId="77777777" w:rsidR="000E4638" w:rsidRPr="000E4638" w:rsidRDefault="000E4638" w:rsidP="000E4638">
      <w:pPr>
        <w:pStyle w:val="NoSpacing"/>
        <w:jc w:val="both"/>
        <w:rPr>
          <w:rFonts w:ascii="Calibri" w:eastAsia="Times New Roman" w:hAnsi="Calibri" w:cs="Calibri"/>
          <w:sz w:val="28"/>
          <w:szCs w:val="28"/>
          <w:lang w:eastAsia="en-GB"/>
        </w:rPr>
      </w:pPr>
    </w:p>
    <w:p w14:paraId="31548F9F"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Decorations must not be secured to light fittings. Decorations/posters must only be secured to walls and windows using blue or white tack. Sellotape and adhesive pads MUST NOT be used on painted surfaces.</w:t>
      </w:r>
    </w:p>
    <w:p w14:paraId="14169BCF" w14:textId="77777777" w:rsidR="000E4638" w:rsidRPr="000E4638" w:rsidRDefault="000E4638" w:rsidP="000E4638">
      <w:pPr>
        <w:pStyle w:val="NoSpacing"/>
        <w:jc w:val="both"/>
        <w:rPr>
          <w:rFonts w:ascii="Calibri" w:eastAsia="Times New Roman" w:hAnsi="Calibri" w:cs="Calibri"/>
          <w:sz w:val="28"/>
          <w:szCs w:val="28"/>
          <w:lang w:eastAsia="en-GB"/>
        </w:rPr>
      </w:pPr>
    </w:p>
    <w:p w14:paraId="42640DE5"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Any Sellotape used on tables MUST be removed at the end of the hire period.</w:t>
      </w:r>
    </w:p>
    <w:p w14:paraId="1375DECA" w14:textId="77777777" w:rsidR="000E4638" w:rsidRPr="000E4638" w:rsidRDefault="000E4638" w:rsidP="000E4638">
      <w:pPr>
        <w:pStyle w:val="NoSpacing"/>
        <w:jc w:val="both"/>
        <w:rPr>
          <w:rFonts w:ascii="Calibri" w:eastAsia="Times New Roman" w:hAnsi="Calibri" w:cs="Calibri"/>
          <w:sz w:val="28"/>
          <w:szCs w:val="28"/>
          <w:lang w:eastAsia="en-GB"/>
        </w:rPr>
      </w:pPr>
    </w:p>
    <w:p w14:paraId="2BF0A1A2"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22. Accidents</w:t>
      </w:r>
    </w:p>
    <w:p w14:paraId="49758ACF"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All accidents must be recorded in the accident book and reported to the Town Council office.</w:t>
      </w:r>
    </w:p>
    <w:p w14:paraId="3D5B0190" w14:textId="77777777" w:rsidR="000E4638" w:rsidRPr="000E4638" w:rsidRDefault="000E4638" w:rsidP="000E4638">
      <w:pPr>
        <w:pStyle w:val="NoSpacing"/>
        <w:jc w:val="both"/>
        <w:rPr>
          <w:rFonts w:ascii="Calibri" w:eastAsia="Times New Roman" w:hAnsi="Calibri" w:cs="Calibri"/>
          <w:sz w:val="28"/>
          <w:szCs w:val="28"/>
          <w:lang w:eastAsia="en-GB"/>
        </w:rPr>
      </w:pPr>
    </w:p>
    <w:p w14:paraId="6757CD66"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23. Hire Fees</w:t>
      </w:r>
    </w:p>
    <w:p w14:paraId="2E6FA4F6"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There will be no charge to residents, organisations and businesses who are based in the Normanton area. Evidence of address may be required.</w:t>
      </w:r>
    </w:p>
    <w:p w14:paraId="0C184238" w14:textId="77777777" w:rsidR="000E4638" w:rsidRPr="000E4638" w:rsidRDefault="000E4638" w:rsidP="000E4638">
      <w:pPr>
        <w:pStyle w:val="NoSpacing"/>
        <w:jc w:val="both"/>
        <w:rPr>
          <w:rFonts w:ascii="Calibri" w:eastAsia="Times New Roman" w:hAnsi="Calibri" w:cs="Calibri"/>
          <w:sz w:val="28"/>
          <w:szCs w:val="28"/>
          <w:lang w:eastAsia="en-GB"/>
        </w:rPr>
      </w:pPr>
    </w:p>
    <w:p w14:paraId="19B11173"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Hirers from outside the Normanton area will be charged at £10 per hour.</w:t>
      </w:r>
    </w:p>
    <w:p w14:paraId="38F7179C"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 xml:space="preserve"> </w:t>
      </w:r>
    </w:p>
    <w:p w14:paraId="7A51834D"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24. Donations</w:t>
      </w:r>
    </w:p>
    <w:p w14:paraId="242713B1"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While the hiring of the Community Centre is free of charge for local residents, organisations and businesses, we would request a donation towards the upkeep and running of the building.</w:t>
      </w:r>
    </w:p>
    <w:p w14:paraId="0A2B2460" w14:textId="77777777" w:rsidR="000E4638" w:rsidRPr="000E4638" w:rsidRDefault="000E4638" w:rsidP="000E4638">
      <w:pPr>
        <w:pStyle w:val="NoSpacing"/>
        <w:jc w:val="both"/>
        <w:rPr>
          <w:rFonts w:ascii="Calibri" w:eastAsia="Times New Roman" w:hAnsi="Calibri" w:cs="Calibri"/>
          <w:sz w:val="28"/>
          <w:szCs w:val="28"/>
          <w:lang w:eastAsia="en-GB"/>
        </w:rPr>
      </w:pPr>
    </w:p>
    <w:p w14:paraId="341F3DC2"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25. Cancellation</w:t>
      </w:r>
    </w:p>
    <w:p w14:paraId="2D910EE0"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 xml:space="preserve">Cancellation of bookings that are no longer required are the responsibility of the hirer. </w:t>
      </w:r>
    </w:p>
    <w:p w14:paraId="30F46139" w14:textId="77777777" w:rsidR="000E4638" w:rsidRPr="000E4638" w:rsidRDefault="000E4638" w:rsidP="000E4638">
      <w:pPr>
        <w:pStyle w:val="NoSpacing"/>
        <w:jc w:val="both"/>
        <w:rPr>
          <w:rFonts w:ascii="Calibri" w:eastAsia="Times New Roman" w:hAnsi="Calibri" w:cs="Calibri"/>
          <w:sz w:val="28"/>
          <w:szCs w:val="28"/>
          <w:lang w:eastAsia="en-GB"/>
        </w:rPr>
      </w:pPr>
    </w:p>
    <w:p w14:paraId="2A4283E0"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As much notice as possible should be provided but as a minimum we expect to be notified by 12.00pm on the last working day before the booking to be cancelled.</w:t>
      </w:r>
    </w:p>
    <w:p w14:paraId="54C9FCBE" w14:textId="77777777" w:rsidR="000E4638" w:rsidRPr="000E4638" w:rsidRDefault="000E4638" w:rsidP="000E4638">
      <w:pPr>
        <w:pStyle w:val="NoSpacing"/>
        <w:jc w:val="both"/>
        <w:rPr>
          <w:rFonts w:ascii="Calibri" w:eastAsia="Times New Roman" w:hAnsi="Calibri" w:cs="Calibri"/>
          <w:sz w:val="28"/>
          <w:szCs w:val="28"/>
          <w:lang w:eastAsia="en-GB"/>
        </w:rPr>
      </w:pPr>
    </w:p>
    <w:p w14:paraId="63F1F317"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Refunds will only be available to paying hirers if they comply with the cancellation policy set out above.</w:t>
      </w:r>
    </w:p>
    <w:p w14:paraId="5407B30A" w14:textId="77777777" w:rsidR="000E4638" w:rsidRPr="000E4638" w:rsidRDefault="000E4638" w:rsidP="000E4638">
      <w:pPr>
        <w:pStyle w:val="NoSpacing"/>
        <w:jc w:val="both"/>
        <w:rPr>
          <w:rFonts w:ascii="Calibri" w:eastAsia="Times New Roman" w:hAnsi="Calibri" w:cs="Calibri"/>
          <w:sz w:val="28"/>
          <w:szCs w:val="28"/>
          <w:lang w:eastAsia="en-GB"/>
        </w:rPr>
      </w:pPr>
    </w:p>
    <w:p w14:paraId="466C5FDF"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Under no circumstances should the hirer sublet the room to any other party.</w:t>
      </w:r>
    </w:p>
    <w:p w14:paraId="46A6D4AA" w14:textId="77777777" w:rsidR="000E4638" w:rsidRPr="000E4638" w:rsidRDefault="000E4638" w:rsidP="000E4638">
      <w:pPr>
        <w:pStyle w:val="NoSpacing"/>
        <w:jc w:val="both"/>
        <w:rPr>
          <w:rFonts w:ascii="Calibri" w:eastAsia="Times New Roman" w:hAnsi="Calibri" w:cs="Calibri"/>
          <w:sz w:val="28"/>
          <w:szCs w:val="28"/>
          <w:lang w:eastAsia="en-GB"/>
        </w:rPr>
      </w:pPr>
    </w:p>
    <w:p w14:paraId="093951C2"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26. Regular Bookings</w:t>
      </w:r>
    </w:p>
    <w:p w14:paraId="77022457"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It is the responsibility of the hirer to confirm any bookings that they do not require the centre, such as bank holidays, school holidays and at Christmas.</w:t>
      </w:r>
    </w:p>
    <w:p w14:paraId="28390588" w14:textId="77777777" w:rsidR="000E4638" w:rsidRDefault="000E4638" w:rsidP="000E4638">
      <w:pPr>
        <w:pStyle w:val="NoSpacing"/>
        <w:jc w:val="both"/>
        <w:rPr>
          <w:rFonts w:ascii="Calibri" w:eastAsia="Times New Roman" w:hAnsi="Calibri" w:cs="Calibri"/>
          <w:sz w:val="28"/>
          <w:szCs w:val="28"/>
          <w:lang w:eastAsia="en-GB"/>
        </w:rPr>
      </w:pPr>
    </w:p>
    <w:p w14:paraId="59C56B03" w14:textId="77777777" w:rsidR="00BF1997" w:rsidRDefault="00BF1997" w:rsidP="000E4638">
      <w:pPr>
        <w:pStyle w:val="NoSpacing"/>
        <w:jc w:val="both"/>
        <w:rPr>
          <w:rFonts w:ascii="Calibri" w:eastAsia="Times New Roman" w:hAnsi="Calibri" w:cs="Calibri"/>
          <w:sz w:val="28"/>
          <w:szCs w:val="28"/>
          <w:lang w:eastAsia="en-GB"/>
        </w:rPr>
      </w:pPr>
    </w:p>
    <w:p w14:paraId="2E9609D9" w14:textId="77777777" w:rsidR="000E4638" w:rsidRPr="000E4638" w:rsidRDefault="000E4638" w:rsidP="000E4638">
      <w:pPr>
        <w:pStyle w:val="NoSpacing"/>
        <w:jc w:val="both"/>
        <w:rPr>
          <w:rFonts w:ascii="Calibri" w:eastAsia="Times New Roman" w:hAnsi="Calibri" w:cs="Calibri"/>
          <w:b/>
          <w:bCs/>
          <w:sz w:val="28"/>
          <w:szCs w:val="28"/>
          <w:lang w:eastAsia="en-GB"/>
        </w:rPr>
      </w:pPr>
      <w:r w:rsidRPr="000E4638">
        <w:rPr>
          <w:rFonts w:ascii="Calibri" w:eastAsia="Times New Roman" w:hAnsi="Calibri" w:cs="Calibri"/>
          <w:b/>
          <w:bCs/>
          <w:sz w:val="28"/>
          <w:szCs w:val="28"/>
          <w:lang w:eastAsia="en-GB"/>
        </w:rPr>
        <w:t xml:space="preserve">27. Pandemic </w:t>
      </w:r>
    </w:p>
    <w:p w14:paraId="4D04A2B2" w14:textId="77777777" w:rsidR="000E4638" w:rsidRPr="000E4638" w:rsidRDefault="000E4638" w:rsidP="000E4638">
      <w:pPr>
        <w:pStyle w:val="NoSpacing"/>
        <w:jc w:val="both"/>
        <w:rPr>
          <w:rFonts w:ascii="Calibri" w:eastAsia="Times New Roman" w:hAnsi="Calibri" w:cs="Calibri"/>
          <w:sz w:val="28"/>
          <w:szCs w:val="28"/>
          <w:lang w:eastAsia="en-GB"/>
        </w:rPr>
      </w:pPr>
      <w:r w:rsidRPr="000E4638">
        <w:rPr>
          <w:rFonts w:ascii="Calibri" w:eastAsia="Times New Roman" w:hAnsi="Calibri" w:cs="Calibri"/>
          <w:sz w:val="28"/>
          <w:szCs w:val="28"/>
          <w:lang w:eastAsia="en-GB"/>
        </w:rPr>
        <w:t xml:space="preserve">In the event of a pandemic or other health emergency, it may be necessary to close the building at very short notice in order to comply with Government guidelines. The Town Council cannot be held liable for any loss incurred under these circumstances. </w:t>
      </w:r>
    </w:p>
    <w:p w14:paraId="45E270D6" w14:textId="77777777" w:rsidR="000E4638" w:rsidRPr="000E4638" w:rsidRDefault="000E4638" w:rsidP="000E4638">
      <w:pPr>
        <w:pStyle w:val="NoSpacing"/>
        <w:jc w:val="both"/>
        <w:rPr>
          <w:rFonts w:ascii="Calibri" w:eastAsia="Times New Roman" w:hAnsi="Calibri" w:cs="Calibri"/>
          <w:sz w:val="28"/>
          <w:szCs w:val="28"/>
          <w:lang w:eastAsia="en-GB"/>
        </w:rPr>
      </w:pPr>
    </w:p>
    <w:p w14:paraId="1B0FAA58" w14:textId="77777777" w:rsidR="000E4638" w:rsidRPr="000E4638" w:rsidRDefault="000E4638" w:rsidP="000E4638">
      <w:pPr>
        <w:pStyle w:val="NoSpacing"/>
        <w:jc w:val="both"/>
        <w:rPr>
          <w:rFonts w:ascii="Calibri" w:eastAsia="Times New Roman" w:hAnsi="Calibri" w:cs="Calibri"/>
          <w:sz w:val="28"/>
          <w:szCs w:val="28"/>
          <w:lang w:eastAsia="en-GB"/>
        </w:rPr>
      </w:pPr>
    </w:p>
    <w:p w14:paraId="4306BB53" w14:textId="77777777" w:rsidR="000E4638" w:rsidRPr="000E4638" w:rsidRDefault="000E4638" w:rsidP="000E4638">
      <w:pPr>
        <w:pStyle w:val="NoSpacing"/>
        <w:jc w:val="both"/>
        <w:rPr>
          <w:rFonts w:ascii="Calibri" w:eastAsia="Times New Roman" w:hAnsi="Calibri" w:cs="Calibri"/>
          <w:sz w:val="28"/>
          <w:szCs w:val="28"/>
          <w:lang w:eastAsia="en-GB"/>
        </w:rPr>
      </w:pPr>
    </w:p>
    <w:p w14:paraId="744D3252" w14:textId="77777777" w:rsidR="000E4638" w:rsidRPr="000E4638" w:rsidRDefault="000E4638" w:rsidP="000E4638">
      <w:pPr>
        <w:pStyle w:val="NoSpacing"/>
        <w:jc w:val="both"/>
        <w:rPr>
          <w:rFonts w:ascii="Calibri" w:eastAsia="Times New Roman" w:hAnsi="Calibri" w:cs="Calibri"/>
          <w:sz w:val="28"/>
          <w:szCs w:val="28"/>
          <w:lang w:eastAsia="en-GB"/>
        </w:rPr>
      </w:pPr>
    </w:p>
    <w:p w14:paraId="50906574" w14:textId="77777777" w:rsidR="000E4638" w:rsidRPr="000E4638" w:rsidRDefault="000E4638" w:rsidP="000E4638">
      <w:pPr>
        <w:pStyle w:val="NoSpacing"/>
        <w:jc w:val="both"/>
        <w:rPr>
          <w:rFonts w:ascii="Calibri" w:eastAsia="Times New Roman" w:hAnsi="Calibri" w:cs="Calibri"/>
          <w:sz w:val="28"/>
          <w:szCs w:val="28"/>
          <w:lang w:eastAsia="en-GB"/>
        </w:rPr>
      </w:pPr>
    </w:p>
    <w:p w14:paraId="4E91021C" w14:textId="77777777" w:rsidR="000E4638" w:rsidRPr="000E4638" w:rsidRDefault="000E4638" w:rsidP="000E4638">
      <w:pPr>
        <w:pStyle w:val="NoSpacing"/>
        <w:jc w:val="both"/>
        <w:rPr>
          <w:rFonts w:ascii="Calibri" w:eastAsia="Times New Roman" w:hAnsi="Calibri" w:cs="Calibri"/>
          <w:sz w:val="28"/>
          <w:szCs w:val="28"/>
          <w:lang w:eastAsia="en-GB"/>
        </w:rPr>
      </w:pPr>
    </w:p>
    <w:p w14:paraId="2C0AC663" w14:textId="77777777" w:rsidR="000E4638" w:rsidRPr="000E4638" w:rsidRDefault="000E4638" w:rsidP="000E4638">
      <w:pPr>
        <w:pStyle w:val="NoSpacing"/>
        <w:jc w:val="both"/>
        <w:rPr>
          <w:rFonts w:ascii="Calibri" w:eastAsia="Times New Roman" w:hAnsi="Calibri" w:cs="Calibri"/>
          <w:sz w:val="28"/>
          <w:szCs w:val="28"/>
          <w:lang w:eastAsia="en-GB"/>
        </w:rPr>
      </w:pPr>
    </w:p>
    <w:p w14:paraId="3469921E" w14:textId="77777777" w:rsidR="000E4638" w:rsidRPr="000E4638" w:rsidRDefault="000E4638" w:rsidP="000E4638">
      <w:pPr>
        <w:pStyle w:val="NoSpacing"/>
        <w:jc w:val="both"/>
        <w:rPr>
          <w:rFonts w:ascii="Calibri" w:eastAsia="Times New Roman" w:hAnsi="Calibri" w:cs="Calibri"/>
          <w:sz w:val="28"/>
          <w:szCs w:val="28"/>
          <w:lang w:eastAsia="en-GB"/>
        </w:rPr>
      </w:pPr>
    </w:p>
    <w:p w14:paraId="51174DAF" w14:textId="77777777" w:rsidR="000E4638" w:rsidRPr="000E4638" w:rsidRDefault="000E4638" w:rsidP="000E4638">
      <w:pPr>
        <w:pStyle w:val="NoSpacing"/>
        <w:jc w:val="both"/>
        <w:rPr>
          <w:rFonts w:ascii="Calibri" w:eastAsia="Times New Roman" w:hAnsi="Calibri" w:cs="Calibri"/>
          <w:sz w:val="28"/>
          <w:szCs w:val="28"/>
          <w:lang w:eastAsia="en-GB"/>
        </w:rPr>
      </w:pPr>
    </w:p>
    <w:p w14:paraId="060C02AD" w14:textId="77777777" w:rsidR="000E4638" w:rsidRPr="000E4638" w:rsidRDefault="000E4638" w:rsidP="000E4638">
      <w:pPr>
        <w:pStyle w:val="NoSpacing"/>
        <w:jc w:val="both"/>
        <w:rPr>
          <w:rFonts w:ascii="Calibri" w:eastAsia="Times New Roman" w:hAnsi="Calibri" w:cs="Calibri"/>
          <w:sz w:val="28"/>
          <w:szCs w:val="28"/>
          <w:lang w:eastAsia="en-GB"/>
        </w:rPr>
      </w:pPr>
    </w:p>
    <w:p w14:paraId="15CF60FF" w14:textId="77777777" w:rsidR="000E4638" w:rsidRPr="000E4638" w:rsidRDefault="000E4638" w:rsidP="000E4638">
      <w:pPr>
        <w:pStyle w:val="NoSpacing"/>
        <w:rPr>
          <w:rFonts w:ascii="Calibri" w:eastAsia="Times New Roman" w:hAnsi="Calibri" w:cs="Calibri"/>
          <w:sz w:val="28"/>
          <w:szCs w:val="28"/>
          <w:lang w:eastAsia="en-GB"/>
        </w:rPr>
      </w:pPr>
    </w:p>
    <w:p w14:paraId="414E91EF" w14:textId="77777777" w:rsidR="00AA1AD0" w:rsidRPr="000E4638" w:rsidRDefault="00AA1AD0" w:rsidP="000E4638">
      <w:pPr>
        <w:pStyle w:val="NoSpacing"/>
        <w:rPr>
          <w:rFonts w:ascii="Calibri" w:hAnsi="Calibri" w:cs="Calibri"/>
          <w:sz w:val="28"/>
          <w:szCs w:val="28"/>
        </w:rPr>
      </w:pPr>
    </w:p>
    <w:p w14:paraId="33C3E853" w14:textId="77777777" w:rsidR="004F7E35" w:rsidRPr="000E4638" w:rsidRDefault="004F7E35" w:rsidP="000E4638">
      <w:pPr>
        <w:pStyle w:val="NoSpacing"/>
        <w:rPr>
          <w:rFonts w:ascii="Calibri" w:hAnsi="Calibri" w:cs="Calibri"/>
          <w:sz w:val="28"/>
          <w:szCs w:val="28"/>
        </w:rPr>
      </w:pPr>
    </w:p>
    <w:p w14:paraId="7C12B246" w14:textId="17C7148F" w:rsidR="00356CB0" w:rsidRPr="00410908" w:rsidRDefault="00410908" w:rsidP="00410908">
      <w:pPr>
        <w:rPr>
          <w:rFonts w:cstheme="minorHAnsi"/>
          <w:b/>
          <w:sz w:val="28"/>
          <w:szCs w:val="28"/>
        </w:rPr>
      </w:pPr>
      <w:r>
        <w:rPr>
          <w:rFonts w:cstheme="minorHAnsi"/>
          <w:b/>
          <w:sz w:val="28"/>
          <w:szCs w:val="28"/>
        </w:rPr>
        <w:t>AGREEMENT</w:t>
      </w:r>
    </w:p>
    <w:p w14:paraId="744E1AAB" w14:textId="540828E5" w:rsidR="00530B26" w:rsidRPr="00410908" w:rsidRDefault="00356CB0" w:rsidP="00356CB0">
      <w:pPr>
        <w:rPr>
          <w:rFonts w:cstheme="minorHAnsi"/>
          <w:sz w:val="28"/>
          <w:szCs w:val="28"/>
        </w:rPr>
      </w:pPr>
      <w:r w:rsidRPr="00410908">
        <w:rPr>
          <w:rFonts w:cstheme="minorHAnsi"/>
          <w:sz w:val="28"/>
          <w:szCs w:val="28"/>
        </w:rPr>
        <w:t xml:space="preserve">I agree that I have read and understand </w:t>
      </w:r>
      <w:r w:rsidR="00482644" w:rsidRPr="00410908">
        <w:rPr>
          <w:rFonts w:cstheme="minorHAnsi"/>
          <w:sz w:val="28"/>
          <w:szCs w:val="28"/>
        </w:rPr>
        <w:t>Normanton</w:t>
      </w:r>
      <w:r w:rsidRPr="00410908">
        <w:rPr>
          <w:rFonts w:cstheme="minorHAnsi"/>
          <w:sz w:val="28"/>
          <w:szCs w:val="28"/>
        </w:rPr>
        <w:t xml:space="preserve"> Town Councils Privacy Notice. I agree by signing below that the Council may process my personal information for providing information, services and corresponding with me. I understand that my personal information will only be kept for as long as required</w:t>
      </w:r>
      <w:bookmarkStart w:id="0" w:name="_Hlk494216154"/>
      <w:r w:rsidRPr="00410908">
        <w:rPr>
          <w:rFonts w:cstheme="minorHAnsi"/>
          <w:sz w:val="28"/>
          <w:szCs w:val="28"/>
        </w:rPr>
        <w:t xml:space="preserve">. </w:t>
      </w:r>
    </w:p>
    <w:p w14:paraId="5815CCF5" w14:textId="77777777" w:rsidR="00DE12DC" w:rsidRPr="00410908" w:rsidRDefault="00DE12DC" w:rsidP="00356CB0">
      <w:pPr>
        <w:rPr>
          <w:rFonts w:cstheme="minorHAnsi"/>
          <w:sz w:val="28"/>
          <w:szCs w:val="28"/>
        </w:rPr>
      </w:pPr>
    </w:p>
    <w:p w14:paraId="7361FA0B" w14:textId="77777777" w:rsidR="00530B26" w:rsidRPr="00410908" w:rsidRDefault="00356CB0" w:rsidP="00356CB0">
      <w:pPr>
        <w:rPr>
          <w:rFonts w:cstheme="minorHAnsi"/>
          <w:sz w:val="28"/>
          <w:szCs w:val="28"/>
        </w:rPr>
      </w:pPr>
      <w:r w:rsidRPr="00410908">
        <w:rPr>
          <w:rFonts w:cstheme="minorHAnsi"/>
          <w:sz w:val="28"/>
          <w:szCs w:val="28"/>
        </w:rPr>
        <w:t>I have the right to request modification on the information that you keep on record.</w:t>
      </w:r>
      <w:bookmarkEnd w:id="0"/>
      <w:r w:rsidRPr="00410908">
        <w:rPr>
          <w:rFonts w:cstheme="minorHAnsi"/>
          <w:sz w:val="28"/>
          <w:szCs w:val="28"/>
        </w:rPr>
        <w:t xml:space="preserve"> </w:t>
      </w:r>
    </w:p>
    <w:p w14:paraId="10C275CE" w14:textId="77777777" w:rsidR="00356CB0" w:rsidRPr="00410908" w:rsidRDefault="00356CB0" w:rsidP="00356CB0">
      <w:pPr>
        <w:rPr>
          <w:rFonts w:cstheme="minorHAnsi"/>
          <w:sz w:val="28"/>
          <w:szCs w:val="28"/>
        </w:rPr>
      </w:pPr>
      <w:r w:rsidRPr="00410908">
        <w:rPr>
          <w:rFonts w:cstheme="minorHAnsi"/>
          <w:sz w:val="28"/>
          <w:szCs w:val="28"/>
        </w:rPr>
        <w:t xml:space="preserve">I have the right to withdraw my consent and request that I am removed from your database. </w:t>
      </w:r>
    </w:p>
    <w:p w14:paraId="0F2E126A" w14:textId="30080972" w:rsidR="00356CB0" w:rsidRPr="00410908" w:rsidRDefault="00356CB0" w:rsidP="00356CB0">
      <w:pPr>
        <w:rPr>
          <w:rFonts w:cstheme="minorHAnsi"/>
          <w:sz w:val="28"/>
          <w:szCs w:val="28"/>
        </w:rPr>
      </w:pPr>
    </w:p>
    <w:p w14:paraId="407EA924" w14:textId="6901233E" w:rsidR="00410908" w:rsidRPr="00410908" w:rsidRDefault="00410908" w:rsidP="00410908">
      <w:pPr>
        <w:pStyle w:val="NoSpacing"/>
        <w:jc w:val="both"/>
        <w:rPr>
          <w:rFonts w:cstheme="minorHAnsi"/>
          <w:sz w:val="28"/>
          <w:szCs w:val="28"/>
        </w:rPr>
      </w:pPr>
      <w:r w:rsidRPr="00410908">
        <w:rPr>
          <w:rFonts w:cstheme="minorHAnsi"/>
          <w:sz w:val="28"/>
          <w:szCs w:val="28"/>
        </w:rPr>
        <w:t xml:space="preserve">In signing this form, I accept the terms and conditions as detailed above in relation to my booking. </w:t>
      </w:r>
    </w:p>
    <w:p w14:paraId="3F5F2797" w14:textId="77777777" w:rsidR="00410908" w:rsidRPr="00410908" w:rsidRDefault="00410908" w:rsidP="00356CB0">
      <w:pPr>
        <w:rPr>
          <w:rFonts w:cstheme="minorHAnsi"/>
          <w:sz w:val="28"/>
          <w:szCs w:val="28"/>
        </w:rPr>
      </w:pPr>
    </w:p>
    <w:p w14:paraId="1A33A47C" w14:textId="2B0B7D07" w:rsidR="00410908" w:rsidRDefault="00356CB0" w:rsidP="00356CB0">
      <w:pPr>
        <w:rPr>
          <w:rFonts w:cstheme="minorHAnsi"/>
          <w:sz w:val="28"/>
          <w:szCs w:val="28"/>
        </w:rPr>
      </w:pPr>
      <w:r w:rsidRPr="00410908">
        <w:rPr>
          <w:rFonts w:cstheme="minorHAnsi"/>
          <w:sz w:val="28"/>
          <w:szCs w:val="28"/>
        </w:rPr>
        <w:t>Signed:</w:t>
      </w:r>
      <w:r w:rsidR="004F05A9" w:rsidRPr="00410908">
        <w:rPr>
          <w:rFonts w:cstheme="minorHAnsi"/>
          <w:sz w:val="28"/>
          <w:szCs w:val="28"/>
        </w:rPr>
        <w:t xml:space="preserve"> </w:t>
      </w:r>
      <w:r w:rsidRPr="00410908">
        <w:rPr>
          <w:rFonts w:cstheme="minorHAnsi"/>
          <w:sz w:val="28"/>
          <w:szCs w:val="28"/>
        </w:rPr>
        <w:t>_________________</w:t>
      </w:r>
      <w:r w:rsidR="00DE12DC" w:rsidRPr="00410908">
        <w:rPr>
          <w:rFonts w:cstheme="minorHAnsi"/>
          <w:sz w:val="28"/>
          <w:szCs w:val="28"/>
        </w:rPr>
        <w:t>___</w:t>
      </w:r>
      <w:r w:rsidR="00410908">
        <w:rPr>
          <w:rFonts w:cstheme="minorHAnsi"/>
          <w:sz w:val="28"/>
          <w:szCs w:val="28"/>
        </w:rPr>
        <w:softHyphen/>
      </w:r>
      <w:r w:rsidR="00410908">
        <w:rPr>
          <w:rFonts w:cstheme="minorHAnsi"/>
          <w:sz w:val="28"/>
          <w:szCs w:val="28"/>
        </w:rPr>
        <w:softHyphen/>
      </w:r>
      <w:r w:rsidR="00410908">
        <w:rPr>
          <w:rFonts w:cstheme="minorHAnsi"/>
          <w:sz w:val="28"/>
          <w:szCs w:val="28"/>
        </w:rPr>
        <w:softHyphen/>
        <w:t>___</w:t>
      </w:r>
      <w:r w:rsidR="00DE12DC" w:rsidRPr="00410908">
        <w:rPr>
          <w:rFonts w:cstheme="minorHAnsi"/>
          <w:sz w:val="28"/>
          <w:szCs w:val="28"/>
        </w:rPr>
        <w:t xml:space="preserve"> </w:t>
      </w:r>
    </w:p>
    <w:p w14:paraId="2D65E39A" w14:textId="77777777" w:rsidR="00410908" w:rsidRDefault="00410908" w:rsidP="00356CB0">
      <w:pPr>
        <w:rPr>
          <w:rFonts w:cstheme="minorHAnsi"/>
          <w:sz w:val="28"/>
          <w:szCs w:val="28"/>
        </w:rPr>
      </w:pPr>
    </w:p>
    <w:p w14:paraId="2BFB4DC1" w14:textId="70A9C725" w:rsidR="00410908" w:rsidRDefault="00356CB0" w:rsidP="00356CB0">
      <w:pPr>
        <w:rPr>
          <w:rFonts w:cstheme="minorHAnsi"/>
          <w:sz w:val="28"/>
          <w:szCs w:val="28"/>
        </w:rPr>
      </w:pPr>
      <w:r w:rsidRPr="00410908">
        <w:rPr>
          <w:rFonts w:cstheme="minorHAnsi"/>
          <w:sz w:val="28"/>
          <w:szCs w:val="28"/>
        </w:rPr>
        <w:t>Print</w:t>
      </w:r>
      <w:r w:rsidR="004F05A9" w:rsidRPr="00410908">
        <w:rPr>
          <w:rFonts w:cstheme="minorHAnsi"/>
          <w:sz w:val="28"/>
          <w:szCs w:val="28"/>
        </w:rPr>
        <w:t xml:space="preserve"> </w:t>
      </w:r>
      <w:r w:rsidRPr="00410908">
        <w:rPr>
          <w:rFonts w:cstheme="minorHAnsi"/>
          <w:sz w:val="28"/>
          <w:szCs w:val="28"/>
        </w:rPr>
        <w:t>Name:_________________</w:t>
      </w:r>
      <w:r w:rsidR="00410908">
        <w:rPr>
          <w:rFonts w:cstheme="minorHAnsi"/>
          <w:sz w:val="28"/>
          <w:szCs w:val="28"/>
        </w:rPr>
        <w:t>___</w:t>
      </w:r>
    </w:p>
    <w:p w14:paraId="04FF7B96" w14:textId="77777777" w:rsidR="00410908" w:rsidRDefault="00410908" w:rsidP="00356CB0">
      <w:pPr>
        <w:rPr>
          <w:rFonts w:cstheme="minorHAnsi"/>
          <w:sz w:val="28"/>
          <w:szCs w:val="28"/>
        </w:rPr>
      </w:pPr>
    </w:p>
    <w:p w14:paraId="75853749" w14:textId="4A39F1BA" w:rsidR="00356CB0" w:rsidRPr="00410908" w:rsidRDefault="00356CB0" w:rsidP="00356CB0">
      <w:pPr>
        <w:rPr>
          <w:rFonts w:cstheme="minorHAnsi"/>
          <w:sz w:val="28"/>
          <w:szCs w:val="28"/>
        </w:rPr>
      </w:pPr>
      <w:r w:rsidRPr="00410908">
        <w:rPr>
          <w:rFonts w:cstheme="minorHAnsi"/>
          <w:sz w:val="28"/>
          <w:szCs w:val="28"/>
        </w:rPr>
        <w:t xml:space="preserve">Date: _______________                                                     </w:t>
      </w:r>
    </w:p>
    <w:p w14:paraId="12A6D000" w14:textId="77777777" w:rsidR="00356CB0" w:rsidRPr="00410908" w:rsidRDefault="00356CB0" w:rsidP="00356CB0">
      <w:pPr>
        <w:pStyle w:val="NoSpacing"/>
        <w:jc w:val="both"/>
        <w:rPr>
          <w:rFonts w:cstheme="minorHAnsi"/>
          <w:sz w:val="28"/>
          <w:szCs w:val="28"/>
        </w:rPr>
      </w:pPr>
    </w:p>
    <w:p w14:paraId="51300A74" w14:textId="77777777" w:rsidR="00356CB0" w:rsidRPr="00410908" w:rsidRDefault="00356CB0" w:rsidP="00356CB0">
      <w:pPr>
        <w:pStyle w:val="NoSpacing"/>
        <w:rPr>
          <w:rFonts w:cstheme="minorHAnsi"/>
          <w:sz w:val="28"/>
          <w:szCs w:val="28"/>
        </w:rPr>
      </w:pPr>
    </w:p>
    <w:p w14:paraId="30CAEFF4" w14:textId="77777777" w:rsidR="00DE12DC" w:rsidRPr="00410908" w:rsidRDefault="00DE12DC" w:rsidP="00DE12DC">
      <w:pPr>
        <w:rPr>
          <w:rFonts w:cstheme="minorHAnsi"/>
          <w:b/>
          <w:sz w:val="28"/>
          <w:szCs w:val="28"/>
          <w:u w:val="single"/>
        </w:rPr>
      </w:pPr>
    </w:p>
    <w:sectPr w:rsidR="00DE12DC" w:rsidRPr="00410908" w:rsidSect="0034064D">
      <w:pgSz w:w="11906" w:h="16838"/>
      <w:pgMar w:top="142"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5FDDF" w14:textId="77777777" w:rsidR="00F21D20" w:rsidRDefault="00F21D20" w:rsidP="00B32B78">
      <w:r>
        <w:separator/>
      </w:r>
    </w:p>
  </w:endnote>
  <w:endnote w:type="continuationSeparator" w:id="0">
    <w:p w14:paraId="3410BF50" w14:textId="77777777" w:rsidR="00F21D20" w:rsidRDefault="00F21D20" w:rsidP="00B3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763D7" w14:textId="77777777" w:rsidR="00F21D20" w:rsidRDefault="00F21D20" w:rsidP="00B32B78">
      <w:r>
        <w:separator/>
      </w:r>
    </w:p>
  </w:footnote>
  <w:footnote w:type="continuationSeparator" w:id="0">
    <w:p w14:paraId="2FF4E17C" w14:textId="77777777" w:rsidR="00F21D20" w:rsidRDefault="00F21D20" w:rsidP="00B32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52080"/>
    <w:multiLevelType w:val="hybridMultilevel"/>
    <w:tmpl w:val="EB8A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62338"/>
    <w:multiLevelType w:val="hybridMultilevel"/>
    <w:tmpl w:val="C94E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20F52"/>
    <w:multiLevelType w:val="hybridMultilevel"/>
    <w:tmpl w:val="D3E6AA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E3F5FC9"/>
    <w:multiLevelType w:val="hybridMultilevel"/>
    <w:tmpl w:val="C75831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2033F1E"/>
    <w:multiLevelType w:val="hybridMultilevel"/>
    <w:tmpl w:val="2670DC5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44246192"/>
    <w:multiLevelType w:val="hybridMultilevel"/>
    <w:tmpl w:val="F1C48AF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78D31A6"/>
    <w:multiLevelType w:val="hybridMultilevel"/>
    <w:tmpl w:val="999682D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80B07F4"/>
    <w:multiLevelType w:val="hybridMultilevel"/>
    <w:tmpl w:val="AE9E7C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6767A5"/>
    <w:multiLevelType w:val="hybridMultilevel"/>
    <w:tmpl w:val="C194BD5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4D5F770B"/>
    <w:multiLevelType w:val="hybridMultilevel"/>
    <w:tmpl w:val="6D4EBE7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4DB25974"/>
    <w:multiLevelType w:val="hybridMultilevel"/>
    <w:tmpl w:val="F7C0044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53146F64"/>
    <w:multiLevelType w:val="hybridMultilevel"/>
    <w:tmpl w:val="6232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560F7"/>
    <w:multiLevelType w:val="hybridMultilevel"/>
    <w:tmpl w:val="46A6DF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98C1FA6"/>
    <w:multiLevelType w:val="hybridMultilevel"/>
    <w:tmpl w:val="A2A4F7D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ED31040"/>
    <w:multiLevelType w:val="hybridMultilevel"/>
    <w:tmpl w:val="3A1A5CB0"/>
    <w:lvl w:ilvl="0" w:tplc="0809000F">
      <w:start w:val="1"/>
      <w:numFmt w:val="decimal"/>
      <w:lvlText w:val="%1."/>
      <w:lvlJc w:val="left"/>
      <w:pPr>
        <w:ind w:left="135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1F5910"/>
    <w:multiLevelType w:val="hybridMultilevel"/>
    <w:tmpl w:val="EEEC9716"/>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6B6376E5"/>
    <w:multiLevelType w:val="hybridMultilevel"/>
    <w:tmpl w:val="FCE2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E0763E"/>
    <w:multiLevelType w:val="hybridMultilevel"/>
    <w:tmpl w:val="087E1090"/>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946036056">
    <w:abstractNumId w:val="7"/>
  </w:num>
  <w:num w:numId="2" w16cid:durableId="1571505429">
    <w:abstractNumId w:val="14"/>
  </w:num>
  <w:num w:numId="3" w16cid:durableId="13623154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86662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90799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335045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96925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67895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5592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37106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63306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350099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65552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55090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8100607">
    <w:abstractNumId w:val="2"/>
  </w:num>
  <w:num w:numId="16" w16cid:durableId="1951887353">
    <w:abstractNumId w:val="1"/>
  </w:num>
  <w:num w:numId="17" w16cid:durableId="2088652238">
    <w:abstractNumId w:val="16"/>
  </w:num>
  <w:num w:numId="18" w16cid:durableId="1983073981">
    <w:abstractNumId w:val="0"/>
  </w:num>
  <w:num w:numId="19" w16cid:durableId="7802717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0F"/>
    <w:rsid w:val="00007F78"/>
    <w:rsid w:val="00071D6E"/>
    <w:rsid w:val="0007290F"/>
    <w:rsid w:val="00073941"/>
    <w:rsid w:val="000752D7"/>
    <w:rsid w:val="000D7A37"/>
    <w:rsid w:val="000E4638"/>
    <w:rsid w:val="000F2ACD"/>
    <w:rsid w:val="00104CB1"/>
    <w:rsid w:val="001374A0"/>
    <w:rsid w:val="00142DDE"/>
    <w:rsid w:val="00192F2D"/>
    <w:rsid w:val="001A5F96"/>
    <w:rsid w:val="001A7825"/>
    <w:rsid w:val="001B5AF0"/>
    <w:rsid w:val="00204308"/>
    <w:rsid w:val="00207FCF"/>
    <w:rsid w:val="002141C7"/>
    <w:rsid w:val="00256822"/>
    <w:rsid w:val="002A1A2A"/>
    <w:rsid w:val="002B5F0B"/>
    <w:rsid w:val="002C76F5"/>
    <w:rsid w:val="002E6D9C"/>
    <w:rsid w:val="00305E61"/>
    <w:rsid w:val="00322FA3"/>
    <w:rsid w:val="0034064D"/>
    <w:rsid w:val="00346167"/>
    <w:rsid w:val="00356CB0"/>
    <w:rsid w:val="00360CCA"/>
    <w:rsid w:val="00363A16"/>
    <w:rsid w:val="003846F6"/>
    <w:rsid w:val="003A075F"/>
    <w:rsid w:val="003B2DBA"/>
    <w:rsid w:val="003C647D"/>
    <w:rsid w:val="003D4063"/>
    <w:rsid w:val="003F29C4"/>
    <w:rsid w:val="00410908"/>
    <w:rsid w:val="0042696D"/>
    <w:rsid w:val="00447293"/>
    <w:rsid w:val="00482644"/>
    <w:rsid w:val="004904A9"/>
    <w:rsid w:val="004D1BF0"/>
    <w:rsid w:val="004D3A2E"/>
    <w:rsid w:val="004E4F89"/>
    <w:rsid w:val="004E716C"/>
    <w:rsid w:val="004F05A9"/>
    <w:rsid w:val="004F7E35"/>
    <w:rsid w:val="00524D9E"/>
    <w:rsid w:val="00530B26"/>
    <w:rsid w:val="00576654"/>
    <w:rsid w:val="00581719"/>
    <w:rsid w:val="005938BC"/>
    <w:rsid w:val="005B76CB"/>
    <w:rsid w:val="005C1438"/>
    <w:rsid w:val="005C28BD"/>
    <w:rsid w:val="005F05C7"/>
    <w:rsid w:val="005F140D"/>
    <w:rsid w:val="005F3BB3"/>
    <w:rsid w:val="005F4785"/>
    <w:rsid w:val="00624662"/>
    <w:rsid w:val="00630204"/>
    <w:rsid w:val="00691EAC"/>
    <w:rsid w:val="006C7B8A"/>
    <w:rsid w:val="006D0F8F"/>
    <w:rsid w:val="006E0BFE"/>
    <w:rsid w:val="0071764C"/>
    <w:rsid w:val="007201E6"/>
    <w:rsid w:val="0073223E"/>
    <w:rsid w:val="00737D04"/>
    <w:rsid w:val="00742AEF"/>
    <w:rsid w:val="00743F18"/>
    <w:rsid w:val="00764B13"/>
    <w:rsid w:val="00780D87"/>
    <w:rsid w:val="007A6275"/>
    <w:rsid w:val="007E6783"/>
    <w:rsid w:val="00800D09"/>
    <w:rsid w:val="00813158"/>
    <w:rsid w:val="00835529"/>
    <w:rsid w:val="0084087E"/>
    <w:rsid w:val="00850423"/>
    <w:rsid w:val="00851685"/>
    <w:rsid w:val="008D4A63"/>
    <w:rsid w:val="008E53D1"/>
    <w:rsid w:val="008F22A6"/>
    <w:rsid w:val="0090290E"/>
    <w:rsid w:val="00927B30"/>
    <w:rsid w:val="00927E26"/>
    <w:rsid w:val="00934DFB"/>
    <w:rsid w:val="0095130C"/>
    <w:rsid w:val="00952190"/>
    <w:rsid w:val="009549CE"/>
    <w:rsid w:val="009603F6"/>
    <w:rsid w:val="0099260D"/>
    <w:rsid w:val="00997467"/>
    <w:rsid w:val="009A65D5"/>
    <w:rsid w:val="009D1B4D"/>
    <w:rsid w:val="009D5160"/>
    <w:rsid w:val="00A0179E"/>
    <w:rsid w:val="00A22D81"/>
    <w:rsid w:val="00A3183B"/>
    <w:rsid w:val="00A4490F"/>
    <w:rsid w:val="00A477BC"/>
    <w:rsid w:val="00A51674"/>
    <w:rsid w:val="00A54EB6"/>
    <w:rsid w:val="00A6120F"/>
    <w:rsid w:val="00A67853"/>
    <w:rsid w:val="00A73C16"/>
    <w:rsid w:val="00A844C8"/>
    <w:rsid w:val="00A92835"/>
    <w:rsid w:val="00AA1AD0"/>
    <w:rsid w:val="00AA5F06"/>
    <w:rsid w:val="00AC3411"/>
    <w:rsid w:val="00AC6565"/>
    <w:rsid w:val="00B077CD"/>
    <w:rsid w:val="00B21558"/>
    <w:rsid w:val="00B32B78"/>
    <w:rsid w:val="00B545C6"/>
    <w:rsid w:val="00B56422"/>
    <w:rsid w:val="00BB5127"/>
    <w:rsid w:val="00BD4AAF"/>
    <w:rsid w:val="00BF1997"/>
    <w:rsid w:val="00C13278"/>
    <w:rsid w:val="00C2745D"/>
    <w:rsid w:val="00C70507"/>
    <w:rsid w:val="00C71386"/>
    <w:rsid w:val="00CA6364"/>
    <w:rsid w:val="00CE70A0"/>
    <w:rsid w:val="00D002AA"/>
    <w:rsid w:val="00D04CE7"/>
    <w:rsid w:val="00D31F1C"/>
    <w:rsid w:val="00D402D4"/>
    <w:rsid w:val="00D5118A"/>
    <w:rsid w:val="00D674CE"/>
    <w:rsid w:val="00D8477A"/>
    <w:rsid w:val="00D93F25"/>
    <w:rsid w:val="00DA33DA"/>
    <w:rsid w:val="00DA4D2A"/>
    <w:rsid w:val="00DB1CA4"/>
    <w:rsid w:val="00DE12DC"/>
    <w:rsid w:val="00DE5A26"/>
    <w:rsid w:val="00DF2FE1"/>
    <w:rsid w:val="00E06B96"/>
    <w:rsid w:val="00E50F37"/>
    <w:rsid w:val="00EA2A4D"/>
    <w:rsid w:val="00EB1333"/>
    <w:rsid w:val="00EB30E1"/>
    <w:rsid w:val="00EE0F4D"/>
    <w:rsid w:val="00EF2741"/>
    <w:rsid w:val="00F10F06"/>
    <w:rsid w:val="00F12C12"/>
    <w:rsid w:val="00F212E2"/>
    <w:rsid w:val="00F21D20"/>
    <w:rsid w:val="00F827EF"/>
    <w:rsid w:val="00FE3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16A1"/>
  <w15:docId w15:val="{10CF8A46-9F04-4056-961D-122CE386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90F"/>
    <w:rPr>
      <w:rFonts w:ascii="Tahoma" w:hAnsi="Tahoma" w:cs="Tahoma"/>
      <w:sz w:val="16"/>
      <w:szCs w:val="16"/>
    </w:rPr>
  </w:style>
  <w:style w:type="character" w:customStyle="1" w:styleId="BalloonTextChar">
    <w:name w:val="Balloon Text Char"/>
    <w:basedOn w:val="DefaultParagraphFont"/>
    <w:link w:val="BalloonText"/>
    <w:uiPriority w:val="99"/>
    <w:semiHidden/>
    <w:rsid w:val="0007290F"/>
    <w:rPr>
      <w:rFonts w:ascii="Tahoma" w:hAnsi="Tahoma" w:cs="Tahoma"/>
      <w:sz w:val="16"/>
      <w:szCs w:val="16"/>
    </w:rPr>
  </w:style>
  <w:style w:type="paragraph" w:styleId="ListParagraph">
    <w:name w:val="List Paragraph"/>
    <w:basedOn w:val="Normal"/>
    <w:uiPriority w:val="34"/>
    <w:qFormat/>
    <w:rsid w:val="00207FCF"/>
    <w:pPr>
      <w:ind w:left="720"/>
      <w:contextualSpacing/>
    </w:pPr>
  </w:style>
  <w:style w:type="paragraph" w:styleId="NoSpacing">
    <w:name w:val="No Spacing"/>
    <w:uiPriority w:val="1"/>
    <w:qFormat/>
    <w:rsid w:val="00F827EF"/>
    <w:pPr>
      <w:jc w:val="left"/>
    </w:pPr>
  </w:style>
  <w:style w:type="character" w:styleId="Hyperlink">
    <w:name w:val="Hyperlink"/>
    <w:basedOn w:val="DefaultParagraphFont"/>
    <w:uiPriority w:val="99"/>
    <w:unhideWhenUsed/>
    <w:rsid w:val="0084087E"/>
    <w:rPr>
      <w:color w:val="0000FF" w:themeColor="hyperlink"/>
      <w:u w:val="single"/>
    </w:rPr>
  </w:style>
  <w:style w:type="paragraph" w:styleId="Header">
    <w:name w:val="header"/>
    <w:basedOn w:val="Normal"/>
    <w:link w:val="HeaderChar"/>
    <w:uiPriority w:val="99"/>
    <w:unhideWhenUsed/>
    <w:rsid w:val="00B32B78"/>
    <w:pPr>
      <w:tabs>
        <w:tab w:val="center" w:pos="4513"/>
        <w:tab w:val="right" w:pos="9026"/>
      </w:tabs>
    </w:pPr>
  </w:style>
  <w:style w:type="character" w:customStyle="1" w:styleId="HeaderChar">
    <w:name w:val="Header Char"/>
    <w:basedOn w:val="DefaultParagraphFont"/>
    <w:link w:val="Header"/>
    <w:uiPriority w:val="99"/>
    <w:rsid w:val="00B32B78"/>
  </w:style>
  <w:style w:type="paragraph" w:styleId="Footer">
    <w:name w:val="footer"/>
    <w:basedOn w:val="Normal"/>
    <w:link w:val="FooterChar"/>
    <w:uiPriority w:val="99"/>
    <w:unhideWhenUsed/>
    <w:rsid w:val="00B32B78"/>
    <w:pPr>
      <w:tabs>
        <w:tab w:val="center" w:pos="4513"/>
        <w:tab w:val="right" w:pos="9026"/>
      </w:tabs>
    </w:pPr>
  </w:style>
  <w:style w:type="character" w:customStyle="1" w:styleId="FooterChar">
    <w:name w:val="Footer Char"/>
    <w:basedOn w:val="DefaultParagraphFont"/>
    <w:link w:val="Footer"/>
    <w:uiPriority w:val="99"/>
    <w:rsid w:val="00B32B78"/>
  </w:style>
  <w:style w:type="character" w:styleId="UnresolvedMention">
    <w:name w:val="Unresolved Mention"/>
    <w:basedOn w:val="DefaultParagraphFont"/>
    <w:uiPriority w:val="99"/>
    <w:semiHidden/>
    <w:unhideWhenUsed/>
    <w:rsid w:val="0034064D"/>
    <w:rPr>
      <w:color w:val="605E5C"/>
      <w:shd w:val="clear" w:color="auto" w:fill="E1DFDD"/>
    </w:rPr>
  </w:style>
  <w:style w:type="table" w:styleId="TableGrid">
    <w:name w:val="Table Grid"/>
    <w:basedOn w:val="TableNormal"/>
    <w:uiPriority w:val="59"/>
    <w:rsid w:val="00D5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85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8BEB1005B824EA9B81A675238A4B4" ma:contentTypeVersion="15" ma:contentTypeDescription="Create a new document." ma:contentTypeScope="" ma:versionID="92212007d28aa42a2bb7e30972ef173d">
  <xsd:schema xmlns:xsd="http://www.w3.org/2001/XMLSchema" xmlns:xs="http://www.w3.org/2001/XMLSchema" xmlns:p="http://schemas.microsoft.com/office/2006/metadata/properties" xmlns:ns2="3615790c-9429-4b14-bf26-74755b5fe189" xmlns:ns3="07aec41b-63de-43bc-bf68-e3c776710f34" targetNamespace="http://schemas.microsoft.com/office/2006/metadata/properties" ma:root="true" ma:fieldsID="2c49016214d7281479e799ef31ed0078" ns2:_="" ns3:_="">
    <xsd:import namespace="3615790c-9429-4b14-bf26-74755b5fe189"/>
    <xsd:import namespace="07aec41b-63de-43bc-bf68-e3c776710f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5790c-9429-4b14-bf26-74755b5f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fec2f25-fb61-4251-a4ab-a7430fd419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ec41b-63de-43bc-bf68-e3c776710f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a91a7a8-1cba-48d6-838b-a7107729c191}" ma:internalName="TaxCatchAll" ma:showField="CatchAllData" ma:web="07aec41b-63de-43bc-bf68-e3c776710f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15790c-9429-4b14-bf26-74755b5fe189">
      <Terms xmlns="http://schemas.microsoft.com/office/infopath/2007/PartnerControls"/>
    </lcf76f155ced4ddcb4097134ff3c332f>
    <TaxCatchAll xmlns="07aec41b-63de-43bc-bf68-e3c776710f34" xsi:nil="true"/>
  </documentManagement>
</p:properties>
</file>

<file path=customXml/itemProps1.xml><?xml version="1.0" encoding="utf-8"?>
<ds:datastoreItem xmlns:ds="http://schemas.openxmlformats.org/officeDocument/2006/customXml" ds:itemID="{B6324109-CF88-437A-B94B-DEFF2EE23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5790c-9429-4b14-bf26-74755b5fe189"/>
    <ds:schemaRef ds:uri="07aec41b-63de-43bc-bf68-e3c776710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69F7F-1BF1-4194-BCF5-E53A989CFFE6}">
  <ds:schemaRefs>
    <ds:schemaRef ds:uri="http://schemas.microsoft.com/sharepoint/v3/contenttype/forms"/>
  </ds:schemaRefs>
</ds:datastoreItem>
</file>

<file path=customXml/itemProps3.xml><?xml version="1.0" encoding="utf-8"?>
<ds:datastoreItem xmlns:ds="http://schemas.openxmlformats.org/officeDocument/2006/customXml" ds:itemID="{B227CE13-9001-4F99-8F0A-597FEDB16963}">
  <ds:schemaRefs>
    <ds:schemaRef ds:uri="http://schemas.openxmlformats.org/officeDocument/2006/bibliography"/>
  </ds:schemaRefs>
</ds:datastoreItem>
</file>

<file path=customXml/itemProps4.xml><?xml version="1.0" encoding="utf-8"?>
<ds:datastoreItem xmlns:ds="http://schemas.openxmlformats.org/officeDocument/2006/customXml" ds:itemID="{F9C25211-EC74-4D06-8B25-B7391DF59504}">
  <ds:schemaRefs>
    <ds:schemaRef ds:uri="http://schemas.microsoft.com/office/2006/metadata/properties"/>
    <ds:schemaRef ds:uri="http://schemas.microsoft.com/office/infopath/2007/PartnerControls"/>
    <ds:schemaRef ds:uri="3615790c-9429-4b14-bf26-74755b5fe189"/>
    <ds:schemaRef ds:uri="07aec41b-63de-43bc-bf68-e3c776710f3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Town Clerk | Normanton Town Council</cp:lastModifiedBy>
  <cp:revision>3</cp:revision>
  <cp:lastPrinted>2024-08-29T08:28:00Z</cp:lastPrinted>
  <dcterms:created xsi:type="dcterms:W3CDTF">2024-08-14T12:16:00Z</dcterms:created>
  <dcterms:modified xsi:type="dcterms:W3CDTF">2024-08-29T09:11:00Z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0x0101006938BEB1005B824EA9B81A675238A4B4</vt:lpwstr>
  </property>
  <property fmtid="{D5CDD505-2E9C-101B-9397-08002B2CF9AE}" pid="3" name="MediaServiceImageTags">
    <vt:lpwstr/>
  </property>
</Properties>
</file>